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F587" w14:textId="607C43A3" w:rsidR="008E7B4F" w:rsidRPr="00AC5FA0" w:rsidRDefault="008E7B4F" w:rsidP="007C3726">
      <w:pPr>
        <w:pStyle w:val="Heading2"/>
        <w:spacing w:after="240" w:line="240" w:lineRule="auto"/>
        <w:rPr>
          <w:b w:val="0"/>
          <w:bCs w:val="0"/>
          <w:color w:val="E9674F" w:themeColor="accent1"/>
          <w:sz w:val="50"/>
          <w:szCs w:val="50"/>
        </w:rPr>
      </w:pPr>
      <w:r>
        <w:rPr>
          <w:b w:val="0"/>
          <w:bCs w:val="0"/>
          <w:color w:val="E9674F" w:themeColor="accent1"/>
          <w:sz w:val="50"/>
          <w:szCs w:val="50"/>
        </w:rPr>
        <w:t xml:space="preserve">BAC Annual Effectiveness Assessment </w:t>
      </w:r>
      <w:r w:rsidR="005161AF">
        <w:rPr>
          <w:b w:val="0"/>
          <w:bCs w:val="0"/>
          <w:color w:val="E9674F" w:themeColor="accent1"/>
          <w:sz w:val="50"/>
          <w:szCs w:val="50"/>
        </w:rPr>
        <w:t>Tool</w:t>
      </w:r>
    </w:p>
    <w:p w14:paraId="2F66D5F3" w14:textId="4D67AEA9" w:rsidR="005161AF" w:rsidRDefault="005161AF" w:rsidP="00E13AAF">
      <w:pPr>
        <w:rPr>
          <w:b/>
          <w:bCs/>
        </w:rPr>
      </w:pPr>
      <w:r w:rsidRPr="1601DDF6">
        <w:rPr>
          <w:b/>
          <w:bCs/>
          <w:i/>
          <w:iCs/>
        </w:rPr>
        <w:t>Consider administering a tailored annual effectiveness assessment to both B</w:t>
      </w:r>
      <w:r w:rsidR="00A51868" w:rsidRPr="1601DDF6">
        <w:rPr>
          <w:b/>
          <w:bCs/>
          <w:i/>
          <w:iCs/>
        </w:rPr>
        <w:t>enefic</w:t>
      </w:r>
      <w:r w:rsidR="3322AF23" w:rsidRPr="1601DDF6">
        <w:rPr>
          <w:b/>
          <w:bCs/>
          <w:i/>
          <w:iCs/>
        </w:rPr>
        <w:t>i</w:t>
      </w:r>
      <w:r w:rsidR="00A51868" w:rsidRPr="1601DDF6">
        <w:rPr>
          <w:b/>
          <w:bCs/>
          <w:i/>
          <w:iCs/>
        </w:rPr>
        <w:t xml:space="preserve">ary </w:t>
      </w:r>
      <w:r w:rsidRPr="1601DDF6">
        <w:rPr>
          <w:b/>
          <w:bCs/>
          <w:i/>
          <w:iCs/>
        </w:rPr>
        <w:t>A</w:t>
      </w:r>
      <w:r w:rsidR="00A51868" w:rsidRPr="1601DDF6">
        <w:rPr>
          <w:b/>
          <w:bCs/>
          <w:i/>
          <w:iCs/>
        </w:rPr>
        <w:t xml:space="preserve">dvisory </w:t>
      </w:r>
      <w:r w:rsidRPr="1601DDF6">
        <w:rPr>
          <w:b/>
          <w:bCs/>
          <w:i/>
          <w:iCs/>
        </w:rPr>
        <w:t>C</w:t>
      </w:r>
      <w:r w:rsidR="00A51868" w:rsidRPr="1601DDF6">
        <w:rPr>
          <w:b/>
          <w:bCs/>
          <w:i/>
          <w:iCs/>
        </w:rPr>
        <w:t>ouncil (BAC)</w:t>
      </w:r>
      <w:r w:rsidRPr="1601DDF6">
        <w:rPr>
          <w:b/>
          <w:bCs/>
          <w:i/>
          <w:iCs/>
        </w:rPr>
        <w:t xml:space="preserve"> members and state staff. Comparing these perspectives can help identify gaps (e.g., staff might think they are fostering trust, while members feel unheard). To maximize accessibility, states might offer the survey on paper, via digital link, or as a phone or in-person interview for members who prefer to talk through their answers</w:t>
      </w:r>
      <w:r w:rsidRPr="1601DDF6">
        <w:rPr>
          <w:b/>
          <w:bCs/>
        </w:rPr>
        <w:t>.</w:t>
      </w:r>
    </w:p>
    <w:p w14:paraId="520A7D32" w14:textId="62E36B13" w:rsidR="00120ACF" w:rsidRDefault="00120ACF" w:rsidP="00E13AAF">
      <w:pPr>
        <w:rPr>
          <w:b/>
          <w:bCs/>
        </w:rPr>
      </w:pPr>
      <w:r>
        <w:rPr>
          <w:b/>
          <w:bCs/>
          <w:noProof/>
        </w:rPr>
        <mc:AlternateContent>
          <mc:Choice Requires="wps">
            <w:drawing>
              <wp:anchor distT="0" distB="0" distL="114300" distR="114300" simplePos="0" relativeHeight="251658240" behindDoc="0" locked="0" layoutInCell="1" allowOverlap="1" wp14:anchorId="498FAD51" wp14:editId="3524CEEE">
                <wp:simplePos x="0" y="0"/>
                <wp:positionH relativeFrom="column">
                  <wp:posOffset>34356</wp:posOffset>
                </wp:positionH>
                <wp:positionV relativeFrom="paragraph">
                  <wp:posOffset>104202</wp:posOffset>
                </wp:positionV>
                <wp:extent cx="6702076" cy="0"/>
                <wp:effectExtent l="0" t="0" r="0" b="0"/>
                <wp:wrapNone/>
                <wp:docPr id="700615963" name="Straight Connector 8"/>
                <wp:cNvGraphicFramePr/>
                <a:graphic xmlns:a="http://schemas.openxmlformats.org/drawingml/2006/main">
                  <a:graphicData uri="http://schemas.microsoft.com/office/word/2010/wordprocessingShape">
                    <wps:wsp>
                      <wps:cNvCnPr/>
                      <wps:spPr>
                        <a:xfrm>
                          <a:off x="0" y="0"/>
                          <a:ext cx="67020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75a40 [3044]" from="2.7pt,8.2pt" to="530.4pt,8.2pt" w14:anchorId="0008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"/>
            </w:pict>
          </mc:Fallback>
        </mc:AlternateContent>
      </w:r>
    </w:p>
    <w:p w14:paraId="68692735" w14:textId="0B394709" w:rsidR="008E7B4F" w:rsidRPr="000B3A2F" w:rsidRDefault="008E7B4F" w:rsidP="00E13AAF">
      <w:r w:rsidRPr="00E13AAF">
        <w:rPr>
          <w:b/>
          <w:bCs/>
        </w:rPr>
        <w:t>Instructions:</w:t>
      </w:r>
      <w:r w:rsidRPr="000B3A2F">
        <w:t xml:space="preserve"> </w:t>
      </w:r>
      <w:r w:rsidRPr="00120ACF">
        <w:t>Please share your honest feedback. Your answers are anonymous and will help us work to improve the BAC in the coming year.</w:t>
      </w:r>
    </w:p>
    <w:p w14:paraId="6D35495C" w14:textId="670D42EF" w:rsidR="008E7B4F" w:rsidRDefault="004F1538" w:rsidP="008E7B4F">
      <w:pPr>
        <w:pStyle w:val="Heading2"/>
      </w:pPr>
      <w:r>
        <w:t xml:space="preserve">Section </w:t>
      </w:r>
      <w:r w:rsidR="008E7B4F">
        <w:t xml:space="preserve">1 </w:t>
      </w:r>
      <w:r>
        <w:t xml:space="preserve">- </w:t>
      </w:r>
      <w:r w:rsidR="008E7B4F">
        <w:t>Impact and Responsiveness</w:t>
      </w:r>
    </w:p>
    <w:p w14:paraId="78EB8FBD" w14:textId="77777777" w:rsidR="00E13AAF" w:rsidRPr="00260E7E" w:rsidRDefault="008E7B4F" w:rsidP="00EF6FAC">
      <w:pPr>
        <w:widowControl/>
        <w:numPr>
          <w:ilvl w:val="0"/>
          <w:numId w:val="5"/>
        </w:numPr>
        <w:tabs>
          <w:tab w:val="clear" w:pos="720"/>
          <w:tab w:val="num" w:pos="360"/>
          <w:tab w:val="left" w:pos="900"/>
        </w:tabs>
        <w:autoSpaceDE/>
        <w:autoSpaceDN/>
        <w:spacing w:line="240" w:lineRule="auto"/>
        <w:ind w:left="360"/>
      </w:pPr>
      <w:r w:rsidRPr="00260E7E">
        <w:t>I can point to specific changes the Medicaid agency made because of our advice.</w:t>
      </w:r>
      <w:r w:rsidR="00E13AAF" w:rsidRPr="00260E7E">
        <w:t xml:space="preserve"> </w:t>
      </w:r>
    </w:p>
    <w:p w14:paraId="5245CBE6" w14:textId="2CAF1F33" w:rsidR="00E13AAF" w:rsidRPr="00260E7E" w:rsidRDefault="00E13AAF" w:rsidP="00EF6FAC">
      <w:pPr>
        <w:spacing w:after="0"/>
        <w:ind w:left="360"/>
      </w:pPr>
      <w:r w:rsidRPr="00260E7E">
        <w:t xml:space="preserve">1 – Strongly </w:t>
      </w:r>
      <w:r w:rsidR="00EF6FAC">
        <w:t>Agree</w:t>
      </w:r>
    </w:p>
    <w:p w14:paraId="17CC8F8B" w14:textId="37590E9D" w:rsidR="00E13AAF" w:rsidRPr="00260E7E" w:rsidRDefault="00E13AAF" w:rsidP="00EF6FAC">
      <w:pPr>
        <w:spacing w:after="0"/>
        <w:ind w:left="360"/>
      </w:pPr>
      <w:r w:rsidRPr="00260E7E">
        <w:t xml:space="preserve">2 – </w:t>
      </w:r>
      <w:r w:rsidR="00EF6FAC">
        <w:t>Agree</w:t>
      </w:r>
    </w:p>
    <w:p w14:paraId="5A95E638" w14:textId="3D2F8C0F" w:rsidR="00E13AAF" w:rsidRPr="00260E7E" w:rsidRDefault="00E13AAF" w:rsidP="00EF6FAC">
      <w:pPr>
        <w:spacing w:after="0"/>
        <w:ind w:left="360"/>
      </w:pPr>
      <w:r w:rsidRPr="00260E7E">
        <w:t>3 – Neither Agree nor Disagree</w:t>
      </w:r>
    </w:p>
    <w:p w14:paraId="7CA76271" w14:textId="1C721864" w:rsidR="00E13AAF" w:rsidRPr="00260E7E" w:rsidRDefault="00E13AAF" w:rsidP="00EF6FAC">
      <w:pPr>
        <w:spacing w:after="0"/>
        <w:ind w:left="360"/>
      </w:pPr>
      <w:r w:rsidRPr="00260E7E">
        <w:t xml:space="preserve">4 – </w:t>
      </w:r>
      <w:r w:rsidR="00EF6FAC">
        <w:t>Disa</w:t>
      </w:r>
      <w:r w:rsidRPr="00260E7E">
        <w:t xml:space="preserve">gree </w:t>
      </w:r>
    </w:p>
    <w:p w14:paraId="3E4B7AAF" w14:textId="42580E06" w:rsidR="008E7B4F" w:rsidRPr="00260E7E" w:rsidRDefault="00E13AAF" w:rsidP="00EF6FAC">
      <w:pPr>
        <w:ind w:left="360"/>
      </w:pPr>
      <w:r w:rsidRPr="00260E7E">
        <w:t xml:space="preserve">5 – </w:t>
      </w:r>
      <w:r w:rsidR="004A354A">
        <w:t xml:space="preserve">Strongly </w:t>
      </w:r>
      <w:r w:rsidR="00EF6FAC">
        <w:t>Disa</w:t>
      </w:r>
      <w:r w:rsidRPr="00260E7E">
        <w:t>gree</w:t>
      </w:r>
    </w:p>
    <w:p w14:paraId="70AE5620" w14:textId="421C4A9A" w:rsidR="008E7B4F" w:rsidRPr="00260E7E" w:rsidRDefault="008E7B4F" w:rsidP="00EF6FAC">
      <w:pPr>
        <w:widowControl/>
        <w:numPr>
          <w:ilvl w:val="0"/>
          <w:numId w:val="5"/>
        </w:numPr>
        <w:tabs>
          <w:tab w:val="clear" w:pos="720"/>
          <w:tab w:val="num" w:pos="360"/>
          <w:tab w:val="left" w:pos="900"/>
        </w:tabs>
        <w:autoSpaceDE/>
        <w:autoSpaceDN/>
        <w:spacing w:line="240" w:lineRule="auto"/>
        <w:ind w:left="360"/>
      </w:pPr>
      <w:r w:rsidRPr="00260E7E">
        <w:t xml:space="preserve">When the state says "no" to a recommendation, they explain </w:t>
      </w:r>
      <w:r w:rsidRPr="00260E7E">
        <w:rPr>
          <w:i/>
          <w:iCs/>
        </w:rPr>
        <w:t>why</w:t>
      </w:r>
      <w:r w:rsidRPr="00260E7E">
        <w:t xml:space="preserve"> clearly.</w:t>
      </w:r>
    </w:p>
    <w:p w14:paraId="56290CD7" w14:textId="23941198" w:rsidR="00260E7E" w:rsidRPr="00260E7E" w:rsidRDefault="00260E7E" w:rsidP="00EF6FAC">
      <w:pPr>
        <w:spacing w:after="0"/>
        <w:ind w:left="360"/>
      </w:pPr>
      <w:r w:rsidRPr="00260E7E">
        <w:t xml:space="preserve">1 – Strongly </w:t>
      </w:r>
      <w:r w:rsidR="00EF6FAC">
        <w:t>A</w:t>
      </w:r>
      <w:r w:rsidRPr="00260E7E">
        <w:t>gree</w:t>
      </w:r>
    </w:p>
    <w:p w14:paraId="7FDE84A5" w14:textId="66179C11" w:rsidR="00260E7E" w:rsidRPr="00260E7E" w:rsidRDefault="00260E7E" w:rsidP="00EF6FAC">
      <w:pPr>
        <w:spacing w:after="0"/>
        <w:ind w:left="360"/>
      </w:pPr>
      <w:r w:rsidRPr="00260E7E">
        <w:t xml:space="preserve">2 – </w:t>
      </w:r>
      <w:r w:rsidR="00EF6FAC">
        <w:t>A</w:t>
      </w:r>
      <w:r w:rsidRPr="00260E7E">
        <w:t>gree</w:t>
      </w:r>
    </w:p>
    <w:p w14:paraId="1693A767" w14:textId="01106575" w:rsidR="00260E7E" w:rsidRPr="00260E7E" w:rsidRDefault="00260E7E" w:rsidP="00EF6FAC">
      <w:pPr>
        <w:spacing w:after="0"/>
        <w:ind w:left="360"/>
      </w:pPr>
      <w:r w:rsidRPr="00260E7E">
        <w:t>3 – Neither Agree nor Disagree</w:t>
      </w:r>
    </w:p>
    <w:p w14:paraId="3989DED4" w14:textId="3C33F255" w:rsidR="00260E7E" w:rsidRPr="00260E7E" w:rsidRDefault="00260E7E" w:rsidP="00EF6FAC">
      <w:pPr>
        <w:spacing w:after="0"/>
        <w:ind w:left="360"/>
      </w:pPr>
      <w:r w:rsidRPr="00260E7E">
        <w:t xml:space="preserve">4 – </w:t>
      </w:r>
      <w:r w:rsidR="00EF6FAC">
        <w:t>Disa</w:t>
      </w:r>
      <w:r w:rsidRPr="00260E7E">
        <w:t xml:space="preserve">gree </w:t>
      </w:r>
    </w:p>
    <w:p w14:paraId="4F2C8D72" w14:textId="1E85EB14" w:rsidR="00260E7E" w:rsidRPr="000B3A2F" w:rsidRDefault="00260E7E" w:rsidP="00EF6FAC">
      <w:pPr>
        <w:ind w:left="360"/>
      </w:pPr>
      <w:r w:rsidRPr="00260E7E">
        <w:t xml:space="preserve">5 – </w:t>
      </w:r>
      <w:r w:rsidR="004A354A">
        <w:t xml:space="preserve">Strongly </w:t>
      </w:r>
      <w:r w:rsidR="00EF6FAC">
        <w:t>Disa</w:t>
      </w:r>
      <w:r w:rsidRPr="00260E7E">
        <w:t>gree</w:t>
      </w:r>
    </w:p>
    <w:p w14:paraId="6B2AFF8F" w14:textId="30409703" w:rsidR="008E7B4F" w:rsidRDefault="008E7B4F" w:rsidP="00EF6FAC">
      <w:pPr>
        <w:widowControl/>
        <w:numPr>
          <w:ilvl w:val="0"/>
          <w:numId w:val="5"/>
        </w:numPr>
        <w:tabs>
          <w:tab w:val="clear" w:pos="720"/>
          <w:tab w:val="num" w:pos="360"/>
          <w:tab w:val="left" w:pos="900"/>
        </w:tabs>
        <w:autoSpaceDE/>
        <w:autoSpaceDN/>
        <w:spacing w:line="240" w:lineRule="auto"/>
        <w:ind w:left="360"/>
      </w:pPr>
      <w:r w:rsidRPr="000B3A2F">
        <w:t xml:space="preserve">I understand </w:t>
      </w:r>
      <w:r w:rsidRPr="000B3A2F">
        <w:rPr>
          <w:i/>
          <w:iCs/>
        </w:rPr>
        <w:t>how</w:t>
      </w:r>
      <w:r w:rsidRPr="000B3A2F">
        <w:t xml:space="preserve"> the </w:t>
      </w:r>
      <w:r>
        <w:t>s</w:t>
      </w:r>
      <w:r w:rsidRPr="000B3A2F">
        <w:t>tate uses the feedback I provide.</w:t>
      </w:r>
    </w:p>
    <w:p w14:paraId="4F56D5C4" w14:textId="70B96300" w:rsidR="00260E7E" w:rsidRPr="00260E7E" w:rsidRDefault="00260E7E" w:rsidP="00EF6FAC">
      <w:pPr>
        <w:spacing w:after="0"/>
        <w:ind w:left="360"/>
      </w:pPr>
      <w:r w:rsidRPr="00260E7E">
        <w:t xml:space="preserve">1 – Strongly </w:t>
      </w:r>
      <w:r w:rsidR="00EF6FAC">
        <w:t>A</w:t>
      </w:r>
      <w:r w:rsidRPr="00260E7E">
        <w:t>gree</w:t>
      </w:r>
    </w:p>
    <w:p w14:paraId="5153B1CB" w14:textId="184E24D5" w:rsidR="00260E7E" w:rsidRPr="00260E7E" w:rsidRDefault="00260E7E" w:rsidP="00EF6FAC">
      <w:pPr>
        <w:spacing w:after="0"/>
        <w:ind w:left="360"/>
      </w:pPr>
      <w:r w:rsidRPr="00260E7E">
        <w:t xml:space="preserve">2 – </w:t>
      </w:r>
      <w:r w:rsidR="00EF6FAC">
        <w:t>A</w:t>
      </w:r>
      <w:r w:rsidRPr="00260E7E">
        <w:t>gree</w:t>
      </w:r>
    </w:p>
    <w:p w14:paraId="12D8A0AD" w14:textId="76875F41" w:rsidR="00260E7E" w:rsidRPr="00260E7E" w:rsidRDefault="00260E7E" w:rsidP="00EF6FAC">
      <w:pPr>
        <w:spacing w:after="0"/>
        <w:ind w:left="360"/>
      </w:pPr>
      <w:r w:rsidRPr="00260E7E">
        <w:t>3 – Neither Agree nor Disagre</w:t>
      </w:r>
      <w:r w:rsidR="004A354A">
        <w:t>e</w:t>
      </w:r>
    </w:p>
    <w:p w14:paraId="1B98BDDA" w14:textId="1E2A1F7A" w:rsidR="00260E7E" w:rsidRPr="00260E7E" w:rsidRDefault="00260E7E" w:rsidP="00EF6FAC">
      <w:pPr>
        <w:spacing w:after="0"/>
        <w:ind w:left="360"/>
      </w:pPr>
      <w:r w:rsidRPr="00260E7E">
        <w:t xml:space="preserve">4 – </w:t>
      </w:r>
      <w:r w:rsidR="00EF6FAC">
        <w:t>Disa</w:t>
      </w:r>
      <w:r w:rsidRPr="00260E7E">
        <w:t xml:space="preserve">gree </w:t>
      </w:r>
    </w:p>
    <w:p w14:paraId="237EA723" w14:textId="6044926B" w:rsidR="00260E7E" w:rsidRPr="000B3A2F" w:rsidRDefault="00260E7E" w:rsidP="00EF6FAC">
      <w:pPr>
        <w:ind w:left="360"/>
      </w:pPr>
      <w:r w:rsidRPr="00260E7E">
        <w:t xml:space="preserve">5 – </w:t>
      </w:r>
      <w:r w:rsidR="004A354A">
        <w:t xml:space="preserve">Strongly </w:t>
      </w:r>
      <w:r w:rsidR="00EF6FAC">
        <w:t>Disa</w:t>
      </w:r>
      <w:r w:rsidRPr="00260E7E">
        <w:t>gree</w:t>
      </w:r>
    </w:p>
    <w:p w14:paraId="6B9B0D8D" w14:textId="1F93620F" w:rsidR="008E7B4F" w:rsidRDefault="008E7B4F" w:rsidP="00EF6FAC">
      <w:pPr>
        <w:widowControl/>
        <w:numPr>
          <w:ilvl w:val="0"/>
          <w:numId w:val="5"/>
        </w:numPr>
        <w:tabs>
          <w:tab w:val="clear" w:pos="720"/>
          <w:tab w:val="num" w:pos="360"/>
          <w:tab w:val="left" w:pos="900"/>
        </w:tabs>
        <w:autoSpaceDE/>
        <w:autoSpaceDN/>
        <w:spacing w:line="240" w:lineRule="auto"/>
        <w:ind w:left="360"/>
      </w:pPr>
      <w:r w:rsidRPr="000B3A2F">
        <w:t>I feel my time on this council is making a real difference for Medicaid members in my state.</w:t>
      </w:r>
    </w:p>
    <w:p w14:paraId="48AB2ACE" w14:textId="46646CCB" w:rsidR="00260E7E" w:rsidRPr="00260E7E" w:rsidRDefault="00260E7E" w:rsidP="00EF6FAC">
      <w:pPr>
        <w:spacing w:after="0"/>
        <w:ind w:left="360"/>
      </w:pPr>
      <w:r w:rsidRPr="00260E7E">
        <w:t xml:space="preserve">1 – Strongly </w:t>
      </w:r>
      <w:r w:rsidR="00EF6FAC">
        <w:t>A</w:t>
      </w:r>
      <w:r w:rsidRPr="00260E7E">
        <w:t>gree</w:t>
      </w:r>
    </w:p>
    <w:p w14:paraId="69960696" w14:textId="646BE6D0" w:rsidR="00260E7E" w:rsidRPr="00260E7E" w:rsidRDefault="00260E7E" w:rsidP="00EF6FAC">
      <w:pPr>
        <w:spacing w:after="0"/>
        <w:ind w:left="360"/>
      </w:pPr>
      <w:r w:rsidRPr="00260E7E">
        <w:t xml:space="preserve">2 – </w:t>
      </w:r>
      <w:r w:rsidR="00EF6FAC">
        <w:t>A</w:t>
      </w:r>
      <w:r w:rsidRPr="00260E7E">
        <w:t>gree</w:t>
      </w:r>
    </w:p>
    <w:p w14:paraId="3B879BF5" w14:textId="53478D8F" w:rsidR="00260E7E" w:rsidRPr="00260E7E" w:rsidRDefault="00260E7E" w:rsidP="00EF6FAC">
      <w:pPr>
        <w:spacing w:after="0"/>
        <w:ind w:left="360"/>
      </w:pPr>
      <w:r w:rsidRPr="00260E7E">
        <w:t>3 – Neither Agree nor Disagree</w:t>
      </w:r>
    </w:p>
    <w:p w14:paraId="5C76DC52" w14:textId="6989957C" w:rsidR="00260E7E" w:rsidRPr="00260E7E" w:rsidRDefault="00260E7E" w:rsidP="00EF6FAC">
      <w:pPr>
        <w:spacing w:after="0"/>
        <w:ind w:left="360"/>
      </w:pPr>
      <w:r w:rsidRPr="00260E7E">
        <w:t xml:space="preserve">4 – </w:t>
      </w:r>
      <w:r w:rsidR="00EF6FAC">
        <w:t>Disa</w:t>
      </w:r>
      <w:r w:rsidRPr="00260E7E">
        <w:t xml:space="preserve">gree </w:t>
      </w:r>
    </w:p>
    <w:p w14:paraId="6267F191" w14:textId="48F311FE" w:rsidR="00260E7E" w:rsidRDefault="00260E7E" w:rsidP="00B332DD">
      <w:pPr>
        <w:tabs>
          <w:tab w:val="left" w:pos="2990"/>
          <w:tab w:val="center" w:pos="5580"/>
        </w:tabs>
        <w:ind w:left="360"/>
      </w:pPr>
      <w:r w:rsidRPr="00260E7E">
        <w:t>5 –</w:t>
      </w:r>
      <w:r w:rsidR="004A354A">
        <w:t xml:space="preserve"> Strongly</w:t>
      </w:r>
      <w:r w:rsidRPr="00260E7E">
        <w:t xml:space="preserve"> </w:t>
      </w:r>
      <w:r w:rsidR="00EF6FAC">
        <w:t>Disa</w:t>
      </w:r>
      <w:r w:rsidRPr="00260E7E">
        <w:t>gree</w:t>
      </w:r>
      <w:r w:rsidR="00B332DD">
        <w:tab/>
      </w:r>
      <w:r w:rsidR="00B332DD">
        <w:tab/>
      </w:r>
    </w:p>
    <w:p w14:paraId="3663DD20" w14:textId="5300367E" w:rsidR="008E7B4F" w:rsidRPr="000B3A2F" w:rsidRDefault="004F1538" w:rsidP="008229E1">
      <w:pPr>
        <w:pStyle w:val="Heading2"/>
        <w:tabs>
          <w:tab w:val="left" w:pos="1845"/>
        </w:tabs>
        <w:rPr>
          <w:b w:val="0"/>
          <w:bCs w:val="0"/>
        </w:rPr>
      </w:pPr>
      <w:r>
        <w:lastRenderedPageBreak/>
        <w:t xml:space="preserve">Section </w:t>
      </w:r>
      <w:r w:rsidR="00B54FD1">
        <w:t>2</w:t>
      </w:r>
      <w:r>
        <w:t xml:space="preserve"> - </w:t>
      </w:r>
      <w:r w:rsidR="00B54FD1">
        <w:t>Leadership and Culture</w:t>
      </w:r>
    </w:p>
    <w:p w14:paraId="3026D4B1" w14:textId="77777777" w:rsidR="008E7B4F" w:rsidRDefault="008E7B4F" w:rsidP="00EF6FAC">
      <w:pPr>
        <w:widowControl/>
        <w:numPr>
          <w:ilvl w:val="0"/>
          <w:numId w:val="6"/>
        </w:numPr>
        <w:tabs>
          <w:tab w:val="clear" w:pos="720"/>
          <w:tab w:val="num" w:pos="360"/>
          <w:tab w:val="left" w:pos="900"/>
        </w:tabs>
        <w:autoSpaceDE/>
        <w:autoSpaceDN/>
        <w:spacing w:line="240" w:lineRule="auto"/>
        <w:ind w:left="360"/>
      </w:pPr>
      <w:r w:rsidRPr="000B3A2F">
        <w:rPr>
          <w:b/>
          <w:bCs/>
        </w:rPr>
        <w:t>Leadership:</w:t>
      </w:r>
      <w:r w:rsidRPr="000B3A2F">
        <w:t xml:space="preserve"> State leadership fostered an environment of respect, trust, and openness.</w:t>
      </w:r>
    </w:p>
    <w:p w14:paraId="36EDF106" w14:textId="6AC977CF" w:rsidR="00803EF3" w:rsidRPr="00260E7E" w:rsidRDefault="00803EF3" w:rsidP="00EF6FAC">
      <w:pPr>
        <w:spacing w:after="0"/>
        <w:ind w:left="360"/>
      </w:pPr>
      <w:r w:rsidRPr="00260E7E">
        <w:t xml:space="preserve">1 – Strongly </w:t>
      </w:r>
      <w:r w:rsidR="00EF6FAC">
        <w:t>A</w:t>
      </w:r>
      <w:r w:rsidRPr="00260E7E">
        <w:t>gree</w:t>
      </w:r>
    </w:p>
    <w:p w14:paraId="61445050" w14:textId="4F64BBED" w:rsidR="00803EF3" w:rsidRPr="00260E7E" w:rsidRDefault="00803EF3" w:rsidP="00EF6FAC">
      <w:pPr>
        <w:spacing w:after="0"/>
        <w:ind w:left="360"/>
      </w:pPr>
      <w:r w:rsidRPr="00260E7E">
        <w:t xml:space="preserve">2 – </w:t>
      </w:r>
      <w:r w:rsidR="00EF6FAC">
        <w:t>A</w:t>
      </w:r>
      <w:r w:rsidRPr="00260E7E">
        <w:t>gree</w:t>
      </w:r>
    </w:p>
    <w:p w14:paraId="14CA04CD" w14:textId="0E516732" w:rsidR="00803EF3" w:rsidRPr="00260E7E" w:rsidRDefault="00803EF3" w:rsidP="00EF6FAC">
      <w:pPr>
        <w:spacing w:after="0"/>
        <w:ind w:left="360"/>
      </w:pPr>
      <w:r w:rsidRPr="00260E7E">
        <w:t>3 – Neither Agree nor Disagree</w:t>
      </w:r>
    </w:p>
    <w:p w14:paraId="2526E9FE" w14:textId="1E91C6B9" w:rsidR="00803EF3" w:rsidRPr="00260E7E" w:rsidRDefault="00803EF3" w:rsidP="00EF6FAC">
      <w:pPr>
        <w:spacing w:after="0"/>
        <w:ind w:left="360"/>
      </w:pPr>
      <w:r w:rsidRPr="00260E7E">
        <w:t xml:space="preserve">4 – </w:t>
      </w:r>
      <w:r w:rsidR="00EF6FAC">
        <w:t>Disa</w:t>
      </w:r>
      <w:r w:rsidRPr="00260E7E">
        <w:t xml:space="preserve">gree </w:t>
      </w:r>
    </w:p>
    <w:p w14:paraId="7DA4D0DF" w14:textId="38F9CF9B" w:rsidR="00803EF3" w:rsidRPr="000B3A2F" w:rsidRDefault="00803EF3" w:rsidP="00EF6FAC">
      <w:pPr>
        <w:ind w:left="360"/>
      </w:pPr>
      <w:r w:rsidRPr="00260E7E">
        <w:t xml:space="preserve">5 – </w:t>
      </w:r>
      <w:r w:rsidR="004A354A">
        <w:t xml:space="preserve">Strongly </w:t>
      </w:r>
      <w:r w:rsidR="00EF6FAC">
        <w:t>Disa</w:t>
      </w:r>
      <w:r w:rsidRPr="00260E7E">
        <w:t>gree</w:t>
      </w:r>
    </w:p>
    <w:p w14:paraId="5CBA4964" w14:textId="77777777" w:rsidR="008E7B4F" w:rsidRDefault="008E7B4F" w:rsidP="00EF6FAC">
      <w:pPr>
        <w:widowControl/>
        <w:numPr>
          <w:ilvl w:val="0"/>
          <w:numId w:val="6"/>
        </w:numPr>
        <w:tabs>
          <w:tab w:val="clear" w:pos="720"/>
          <w:tab w:val="num" w:pos="360"/>
          <w:tab w:val="left" w:pos="900"/>
        </w:tabs>
        <w:autoSpaceDE/>
        <w:autoSpaceDN/>
        <w:spacing w:line="240" w:lineRule="auto"/>
        <w:ind w:left="360"/>
      </w:pPr>
      <w:r w:rsidRPr="000B3A2F">
        <w:rPr>
          <w:b/>
          <w:bCs/>
        </w:rPr>
        <w:t>Psychological Safety:</w:t>
      </w:r>
      <w:r w:rsidRPr="000B3A2F">
        <w:t xml:space="preserve"> I felt comfortable disagreeing with </w:t>
      </w:r>
      <w:r>
        <w:t>s</w:t>
      </w:r>
      <w:r w:rsidRPr="000B3A2F">
        <w:t>tate staff or other members without fear of being ignored or judged.</w:t>
      </w:r>
    </w:p>
    <w:p w14:paraId="33F63656" w14:textId="6E91FDA9" w:rsidR="00803EF3" w:rsidRPr="00260E7E" w:rsidRDefault="00803EF3" w:rsidP="00EF6FAC">
      <w:pPr>
        <w:spacing w:after="0"/>
        <w:ind w:left="360"/>
      </w:pPr>
      <w:r w:rsidRPr="00260E7E">
        <w:t xml:space="preserve">1 – Strongly </w:t>
      </w:r>
      <w:r w:rsidR="00EF6FAC">
        <w:t>A</w:t>
      </w:r>
      <w:r w:rsidRPr="00260E7E">
        <w:t>gree</w:t>
      </w:r>
    </w:p>
    <w:p w14:paraId="078F43C8" w14:textId="03ED09C8" w:rsidR="00803EF3" w:rsidRPr="00260E7E" w:rsidRDefault="00803EF3" w:rsidP="00EF6FAC">
      <w:pPr>
        <w:spacing w:after="0"/>
        <w:ind w:left="360"/>
      </w:pPr>
      <w:r w:rsidRPr="00260E7E">
        <w:t xml:space="preserve">2 – </w:t>
      </w:r>
      <w:r w:rsidR="00EF6FAC">
        <w:t>A</w:t>
      </w:r>
      <w:r w:rsidRPr="00260E7E">
        <w:t>gree</w:t>
      </w:r>
    </w:p>
    <w:p w14:paraId="1E280E86" w14:textId="0D4311F6" w:rsidR="00803EF3" w:rsidRPr="00260E7E" w:rsidRDefault="00803EF3" w:rsidP="00EF6FAC">
      <w:pPr>
        <w:spacing w:after="0"/>
        <w:ind w:left="360"/>
      </w:pPr>
      <w:r w:rsidRPr="00260E7E">
        <w:t>3 – Neither Agree nor Disagree</w:t>
      </w:r>
    </w:p>
    <w:p w14:paraId="01C1ED5F" w14:textId="23DF2B4D" w:rsidR="00803EF3" w:rsidRPr="00260E7E" w:rsidRDefault="00803EF3" w:rsidP="00EF6FAC">
      <w:pPr>
        <w:spacing w:after="0"/>
        <w:ind w:left="360"/>
      </w:pPr>
      <w:r w:rsidRPr="00260E7E">
        <w:t xml:space="preserve">4 – </w:t>
      </w:r>
      <w:r w:rsidR="00EF6FAC">
        <w:t>Disa</w:t>
      </w:r>
      <w:r w:rsidRPr="00260E7E">
        <w:t xml:space="preserve">gree </w:t>
      </w:r>
    </w:p>
    <w:p w14:paraId="05B60BFA" w14:textId="730EDF23" w:rsidR="00803EF3" w:rsidRPr="000B3A2F" w:rsidRDefault="00803EF3" w:rsidP="00EF6FAC">
      <w:pPr>
        <w:ind w:left="360"/>
      </w:pPr>
      <w:r w:rsidRPr="00260E7E">
        <w:t xml:space="preserve">5 – </w:t>
      </w:r>
      <w:r w:rsidR="004A354A">
        <w:t xml:space="preserve">Strongly </w:t>
      </w:r>
      <w:r w:rsidR="00EF6FAC">
        <w:t>Disa</w:t>
      </w:r>
      <w:r w:rsidRPr="00260E7E">
        <w:t>gree</w:t>
      </w:r>
    </w:p>
    <w:p w14:paraId="719E58EB" w14:textId="77777777" w:rsidR="008E7B4F" w:rsidRDefault="008E7B4F" w:rsidP="00EF6FAC">
      <w:pPr>
        <w:widowControl/>
        <w:numPr>
          <w:ilvl w:val="0"/>
          <w:numId w:val="6"/>
        </w:numPr>
        <w:tabs>
          <w:tab w:val="clear" w:pos="720"/>
          <w:tab w:val="num" w:pos="360"/>
          <w:tab w:val="left" w:pos="900"/>
        </w:tabs>
        <w:autoSpaceDE/>
        <w:autoSpaceDN/>
        <w:spacing w:line="240" w:lineRule="auto"/>
        <w:ind w:left="360"/>
      </w:pPr>
      <w:r w:rsidRPr="000B3A2F">
        <w:rPr>
          <w:b/>
          <w:bCs/>
        </w:rPr>
        <w:t>Decision Making:</w:t>
      </w:r>
      <w:r w:rsidRPr="000B3A2F">
        <w:t xml:space="preserve"> I was comfortable with the process the c</w:t>
      </w:r>
      <w:r>
        <w:t>ouncil</w:t>
      </w:r>
      <w:r w:rsidRPr="000B3A2F">
        <w:t xml:space="preserve"> used to make decisions (e.g., voting, consensus building).</w:t>
      </w:r>
    </w:p>
    <w:p w14:paraId="4390C105" w14:textId="6E00DE28" w:rsidR="00803EF3" w:rsidRPr="00260E7E" w:rsidRDefault="00803EF3" w:rsidP="00EF6FAC">
      <w:pPr>
        <w:spacing w:after="0"/>
        <w:ind w:left="360"/>
      </w:pPr>
      <w:r w:rsidRPr="00260E7E">
        <w:t xml:space="preserve">1 – Strongly </w:t>
      </w:r>
      <w:r w:rsidR="00EF6FAC">
        <w:t>A</w:t>
      </w:r>
      <w:r w:rsidRPr="00260E7E">
        <w:t>gree</w:t>
      </w:r>
    </w:p>
    <w:p w14:paraId="2349ACC4" w14:textId="641BB74A" w:rsidR="00803EF3" w:rsidRPr="00260E7E" w:rsidRDefault="00803EF3" w:rsidP="00EF6FAC">
      <w:pPr>
        <w:spacing w:after="0"/>
        <w:ind w:left="360"/>
      </w:pPr>
      <w:r w:rsidRPr="00260E7E">
        <w:t xml:space="preserve">2 – </w:t>
      </w:r>
      <w:r w:rsidR="00EF6FAC">
        <w:t>A</w:t>
      </w:r>
      <w:r w:rsidRPr="00260E7E">
        <w:t>gree</w:t>
      </w:r>
    </w:p>
    <w:p w14:paraId="5C75ADC6" w14:textId="198473FF" w:rsidR="00803EF3" w:rsidRPr="00260E7E" w:rsidRDefault="00803EF3" w:rsidP="00EF6FAC">
      <w:pPr>
        <w:spacing w:after="0"/>
        <w:ind w:left="360"/>
      </w:pPr>
      <w:r w:rsidRPr="00260E7E">
        <w:t>3 – Neither Agree nor Disagree</w:t>
      </w:r>
    </w:p>
    <w:p w14:paraId="29986537" w14:textId="02F4F508" w:rsidR="00803EF3" w:rsidRPr="00260E7E" w:rsidRDefault="00803EF3" w:rsidP="00EF6FAC">
      <w:pPr>
        <w:spacing w:after="0"/>
        <w:ind w:left="360"/>
      </w:pPr>
      <w:r w:rsidRPr="00260E7E">
        <w:t xml:space="preserve">4 – </w:t>
      </w:r>
      <w:r w:rsidR="00EF6FAC">
        <w:t>Disa</w:t>
      </w:r>
      <w:r w:rsidRPr="00260E7E">
        <w:t xml:space="preserve">gree </w:t>
      </w:r>
    </w:p>
    <w:p w14:paraId="724E5E9E" w14:textId="1E688F25" w:rsidR="00803EF3" w:rsidRPr="000B3A2F" w:rsidRDefault="00803EF3" w:rsidP="00EF6FAC">
      <w:pPr>
        <w:ind w:left="360"/>
      </w:pPr>
      <w:r w:rsidRPr="00260E7E">
        <w:t xml:space="preserve">5 – </w:t>
      </w:r>
      <w:r w:rsidR="004A354A">
        <w:t xml:space="preserve">Strongly </w:t>
      </w:r>
      <w:r w:rsidR="00EF6FAC">
        <w:t>Disa</w:t>
      </w:r>
      <w:r w:rsidRPr="00260E7E">
        <w:t>gree</w:t>
      </w:r>
    </w:p>
    <w:p w14:paraId="62C6162C" w14:textId="77777777" w:rsidR="008E7B4F" w:rsidRDefault="008E7B4F" w:rsidP="00EF6FAC">
      <w:pPr>
        <w:widowControl/>
        <w:numPr>
          <w:ilvl w:val="0"/>
          <w:numId w:val="6"/>
        </w:numPr>
        <w:tabs>
          <w:tab w:val="clear" w:pos="720"/>
          <w:tab w:val="num" w:pos="360"/>
          <w:tab w:val="left" w:pos="900"/>
        </w:tabs>
        <w:autoSpaceDE/>
        <w:autoSpaceDN/>
        <w:spacing w:line="240" w:lineRule="auto"/>
        <w:ind w:left="360"/>
      </w:pPr>
      <w:r w:rsidRPr="000B3A2F">
        <w:rPr>
          <w:b/>
          <w:bCs/>
        </w:rPr>
        <w:t>Inclusion:</w:t>
      </w:r>
      <w:r w:rsidRPr="000B3A2F">
        <w:t xml:space="preserve"> The meeting facilitators ensured that quiet members were heard and dominant voices did not take over.</w:t>
      </w:r>
    </w:p>
    <w:p w14:paraId="368CF78A" w14:textId="6B78B5F8" w:rsidR="00803EF3" w:rsidRPr="00260E7E" w:rsidRDefault="00803EF3" w:rsidP="00EF6FAC">
      <w:pPr>
        <w:spacing w:after="0"/>
        <w:ind w:left="360"/>
      </w:pPr>
      <w:r w:rsidRPr="00260E7E">
        <w:t xml:space="preserve">1 – Strongly </w:t>
      </w:r>
      <w:r w:rsidR="00EF6FAC">
        <w:t>A</w:t>
      </w:r>
      <w:r w:rsidRPr="00260E7E">
        <w:t>gree</w:t>
      </w:r>
    </w:p>
    <w:p w14:paraId="59014525" w14:textId="75347F8C" w:rsidR="00803EF3" w:rsidRPr="00260E7E" w:rsidRDefault="00803EF3" w:rsidP="00EF6FAC">
      <w:pPr>
        <w:spacing w:after="0"/>
        <w:ind w:left="360"/>
      </w:pPr>
      <w:r w:rsidRPr="00260E7E">
        <w:t xml:space="preserve">2 – </w:t>
      </w:r>
      <w:r w:rsidR="00EF6FAC">
        <w:t>A</w:t>
      </w:r>
      <w:r w:rsidRPr="00260E7E">
        <w:t>gree</w:t>
      </w:r>
    </w:p>
    <w:p w14:paraId="20C68F62" w14:textId="7FE7864A" w:rsidR="00803EF3" w:rsidRPr="00260E7E" w:rsidRDefault="00803EF3" w:rsidP="00EF6FAC">
      <w:pPr>
        <w:spacing w:after="0"/>
        <w:ind w:left="360"/>
      </w:pPr>
      <w:r w:rsidRPr="00260E7E">
        <w:t>3 – Neither Agree nor Disagree</w:t>
      </w:r>
    </w:p>
    <w:p w14:paraId="7C776E80" w14:textId="51EEBBE0" w:rsidR="00803EF3" w:rsidRPr="00260E7E" w:rsidRDefault="00803EF3" w:rsidP="00EF6FAC">
      <w:pPr>
        <w:tabs>
          <w:tab w:val="left" w:pos="4050"/>
        </w:tabs>
        <w:spacing w:after="0"/>
        <w:ind w:left="360"/>
      </w:pPr>
      <w:r w:rsidRPr="00260E7E">
        <w:t xml:space="preserve">4 – </w:t>
      </w:r>
      <w:r w:rsidR="00EF6FAC">
        <w:t>Disa</w:t>
      </w:r>
      <w:r w:rsidRPr="00260E7E">
        <w:t>gree</w:t>
      </w:r>
    </w:p>
    <w:p w14:paraId="032ED423" w14:textId="5B18E71D" w:rsidR="00803EF3" w:rsidRPr="000B3A2F" w:rsidRDefault="00803EF3" w:rsidP="00EF6FAC">
      <w:pPr>
        <w:ind w:left="360"/>
      </w:pPr>
      <w:r w:rsidRPr="00260E7E">
        <w:t xml:space="preserve">5 – </w:t>
      </w:r>
      <w:r w:rsidR="004A354A">
        <w:t xml:space="preserve">Strongly </w:t>
      </w:r>
      <w:r w:rsidR="00EF6FAC">
        <w:t>Disa</w:t>
      </w:r>
      <w:r w:rsidRPr="00260E7E">
        <w:t>gree</w:t>
      </w:r>
    </w:p>
    <w:p w14:paraId="644D77EA" w14:textId="79EBC963" w:rsidR="008E7B4F" w:rsidRPr="000B3A2F" w:rsidRDefault="004F1538" w:rsidP="00B54FD1">
      <w:pPr>
        <w:pStyle w:val="Heading2"/>
        <w:rPr>
          <w:b w:val="0"/>
          <w:bCs w:val="0"/>
        </w:rPr>
      </w:pPr>
      <w:r>
        <w:t xml:space="preserve">Section </w:t>
      </w:r>
      <w:r w:rsidR="00B54FD1">
        <w:t>3</w:t>
      </w:r>
      <w:r>
        <w:t xml:space="preserve"> -</w:t>
      </w:r>
      <w:r w:rsidR="00B54FD1">
        <w:t xml:space="preserve"> </w:t>
      </w:r>
      <w:r w:rsidR="00803EF3">
        <w:t xml:space="preserve">BAC </w:t>
      </w:r>
      <w:r w:rsidR="00B54FD1">
        <w:t>Mem</w:t>
      </w:r>
      <w:r w:rsidR="008E7B4F" w:rsidRPr="000B3A2F">
        <w:t xml:space="preserve">ber Benefit </w:t>
      </w:r>
    </w:p>
    <w:p w14:paraId="0AFE355C" w14:textId="77777777" w:rsidR="008E7B4F" w:rsidRDefault="008E7B4F" w:rsidP="00EF6FAC">
      <w:pPr>
        <w:widowControl/>
        <w:numPr>
          <w:ilvl w:val="0"/>
          <w:numId w:val="7"/>
        </w:numPr>
        <w:tabs>
          <w:tab w:val="clear" w:pos="720"/>
          <w:tab w:val="num" w:pos="360"/>
          <w:tab w:val="left" w:pos="900"/>
        </w:tabs>
        <w:autoSpaceDE/>
        <w:autoSpaceDN/>
        <w:spacing w:line="240" w:lineRule="auto"/>
        <w:ind w:left="360"/>
      </w:pPr>
      <w:r w:rsidRPr="000B3A2F">
        <w:rPr>
          <w:b/>
          <w:bCs/>
        </w:rPr>
        <w:t>Knowledge:</w:t>
      </w:r>
      <w:r w:rsidRPr="000B3A2F">
        <w:t xml:space="preserve"> I have a better understanding of how the Medicaid program works than I did a year ago.</w:t>
      </w:r>
    </w:p>
    <w:p w14:paraId="17F2C9DD" w14:textId="7CB9E02A" w:rsidR="00803EF3" w:rsidRPr="00260E7E" w:rsidRDefault="00803EF3" w:rsidP="00EF6FAC">
      <w:pPr>
        <w:spacing w:after="0"/>
        <w:ind w:left="360"/>
      </w:pPr>
      <w:r w:rsidRPr="00260E7E">
        <w:t xml:space="preserve">1 – Strongly </w:t>
      </w:r>
      <w:r w:rsidR="00EF6FAC">
        <w:t>A</w:t>
      </w:r>
      <w:r w:rsidRPr="00260E7E">
        <w:t>gree</w:t>
      </w:r>
    </w:p>
    <w:p w14:paraId="5836DA5B" w14:textId="180F0E8C" w:rsidR="00803EF3" w:rsidRPr="00260E7E" w:rsidRDefault="00803EF3" w:rsidP="00EF6FAC">
      <w:pPr>
        <w:spacing w:after="0"/>
        <w:ind w:left="360"/>
      </w:pPr>
      <w:r w:rsidRPr="00260E7E">
        <w:t xml:space="preserve">2 – </w:t>
      </w:r>
      <w:r w:rsidR="00EF6FAC">
        <w:t>A</w:t>
      </w:r>
      <w:r w:rsidRPr="00260E7E">
        <w:t>gree</w:t>
      </w:r>
    </w:p>
    <w:p w14:paraId="4B63C24E" w14:textId="175AB7ED" w:rsidR="00803EF3" w:rsidRPr="00260E7E" w:rsidRDefault="00803EF3" w:rsidP="00EF6FAC">
      <w:pPr>
        <w:spacing w:after="0"/>
        <w:ind w:left="360"/>
      </w:pPr>
      <w:r w:rsidRPr="00260E7E">
        <w:t>3 – Neither Agree nor Disagree</w:t>
      </w:r>
    </w:p>
    <w:p w14:paraId="4D21FDBB" w14:textId="05502C51" w:rsidR="00803EF3" w:rsidRPr="00260E7E" w:rsidRDefault="00803EF3" w:rsidP="00EF6FAC">
      <w:pPr>
        <w:spacing w:after="0"/>
        <w:ind w:left="360"/>
      </w:pPr>
      <w:r w:rsidRPr="00260E7E">
        <w:t xml:space="preserve">4 – </w:t>
      </w:r>
      <w:r w:rsidR="00EF6FAC">
        <w:t>Disa</w:t>
      </w:r>
      <w:r w:rsidRPr="00260E7E">
        <w:t xml:space="preserve">gree </w:t>
      </w:r>
    </w:p>
    <w:p w14:paraId="2C60C859" w14:textId="3C1F421E" w:rsidR="00803EF3" w:rsidRPr="000B3A2F" w:rsidRDefault="00803EF3" w:rsidP="00EF6FAC">
      <w:pPr>
        <w:ind w:left="360"/>
      </w:pPr>
      <w:r w:rsidRPr="00260E7E">
        <w:t xml:space="preserve">5 – </w:t>
      </w:r>
      <w:r w:rsidR="004A354A">
        <w:t xml:space="preserve">Strongly </w:t>
      </w:r>
      <w:r w:rsidR="00EF6FAC">
        <w:t>Disa</w:t>
      </w:r>
      <w:r w:rsidRPr="00260E7E">
        <w:t>gree</w:t>
      </w:r>
    </w:p>
    <w:p w14:paraId="5551CCBC" w14:textId="77777777" w:rsidR="008E7B4F" w:rsidRDefault="008E7B4F" w:rsidP="00EF6FAC">
      <w:pPr>
        <w:widowControl/>
        <w:numPr>
          <w:ilvl w:val="0"/>
          <w:numId w:val="7"/>
        </w:numPr>
        <w:tabs>
          <w:tab w:val="clear" w:pos="720"/>
          <w:tab w:val="num" w:pos="360"/>
          <w:tab w:val="left" w:pos="900"/>
        </w:tabs>
        <w:autoSpaceDE/>
        <w:autoSpaceDN/>
        <w:spacing w:line="240" w:lineRule="auto"/>
        <w:ind w:left="360"/>
      </w:pPr>
      <w:r w:rsidRPr="000B3A2F">
        <w:rPr>
          <w:b/>
          <w:bCs/>
        </w:rPr>
        <w:t>Skills:</w:t>
      </w:r>
      <w:r w:rsidRPr="000B3A2F">
        <w:t xml:space="preserve"> Participating in the BAC helped me develop new skills (e.g., public speaking, advocacy, reading data</w:t>
      </w:r>
      <w:r>
        <w:t>, etc.</w:t>
      </w:r>
      <w:r w:rsidRPr="000B3A2F">
        <w:t>).</w:t>
      </w:r>
    </w:p>
    <w:p w14:paraId="2F109904" w14:textId="283555A6" w:rsidR="004F1538" w:rsidRPr="00260E7E" w:rsidRDefault="004F1538" w:rsidP="00EF6FAC">
      <w:pPr>
        <w:spacing w:after="0"/>
        <w:ind w:left="360"/>
      </w:pPr>
      <w:r w:rsidRPr="00260E7E">
        <w:t xml:space="preserve">1 – Strongly </w:t>
      </w:r>
      <w:r w:rsidR="00EF6FAC">
        <w:t>A</w:t>
      </w:r>
      <w:r w:rsidRPr="00260E7E">
        <w:t>gree</w:t>
      </w:r>
    </w:p>
    <w:p w14:paraId="2ACAEAB2" w14:textId="5A5E91E8" w:rsidR="004F1538" w:rsidRPr="00260E7E" w:rsidRDefault="004F1538" w:rsidP="00EF6FAC">
      <w:pPr>
        <w:spacing w:after="0"/>
        <w:ind w:left="360"/>
      </w:pPr>
      <w:r w:rsidRPr="00260E7E">
        <w:t>2 –</w:t>
      </w:r>
      <w:r w:rsidR="00801E6C">
        <w:t xml:space="preserve"> </w:t>
      </w:r>
      <w:r w:rsidR="00EF6FAC">
        <w:t>A</w:t>
      </w:r>
      <w:r w:rsidRPr="00260E7E">
        <w:t>gree</w:t>
      </w:r>
    </w:p>
    <w:p w14:paraId="459A8A00" w14:textId="0AFB5D8B" w:rsidR="004F1538" w:rsidRPr="00260E7E" w:rsidRDefault="004F1538" w:rsidP="00EF6FAC">
      <w:pPr>
        <w:spacing w:after="0"/>
        <w:ind w:left="360"/>
      </w:pPr>
      <w:r w:rsidRPr="00260E7E">
        <w:t>3 – Neither Agree nor Disagree</w:t>
      </w:r>
    </w:p>
    <w:p w14:paraId="54AD0BF3" w14:textId="3F8EAFF6" w:rsidR="004F1538" w:rsidRPr="00260E7E" w:rsidRDefault="004F1538" w:rsidP="00EF6FAC">
      <w:pPr>
        <w:spacing w:after="0"/>
        <w:ind w:left="360"/>
      </w:pPr>
      <w:r w:rsidRPr="00260E7E">
        <w:t xml:space="preserve">4 – </w:t>
      </w:r>
      <w:r w:rsidR="00EF6FAC">
        <w:t>Disa</w:t>
      </w:r>
      <w:r w:rsidRPr="00260E7E">
        <w:t xml:space="preserve">gree </w:t>
      </w:r>
    </w:p>
    <w:p w14:paraId="3851A415" w14:textId="31577514" w:rsidR="004F1538" w:rsidRDefault="004F1538" w:rsidP="00EF6FAC">
      <w:pPr>
        <w:ind w:left="360"/>
      </w:pPr>
      <w:r w:rsidRPr="00260E7E">
        <w:t xml:space="preserve">5 – </w:t>
      </w:r>
      <w:r w:rsidR="004A354A">
        <w:t xml:space="preserve">Strongly </w:t>
      </w:r>
      <w:r w:rsidR="00EF6FAC">
        <w:t>Disa</w:t>
      </w:r>
      <w:r w:rsidRPr="00260E7E">
        <w:t>gree</w:t>
      </w:r>
    </w:p>
    <w:p w14:paraId="478FB80E" w14:textId="77777777" w:rsidR="008229E1" w:rsidRDefault="008229E1" w:rsidP="00EF6FAC">
      <w:pPr>
        <w:ind w:left="360"/>
      </w:pPr>
    </w:p>
    <w:p w14:paraId="3E28189F" w14:textId="77777777" w:rsidR="008E7B4F" w:rsidRDefault="008E7B4F" w:rsidP="00EF6FAC">
      <w:pPr>
        <w:widowControl/>
        <w:numPr>
          <w:ilvl w:val="0"/>
          <w:numId w:val="7"/>
        </w:numPr>
        <w:tabs>
          <w:tab w:val="clear" w:pos="720"/>
          <w:tab w:val="num" w:pos="360"/>
          <w:tab w:val="left" w:pos="900"/>
        </w:tabs>
        <w:autoSpaceDE/>
        <w:autoSpaceDN/>
        <w:spacing w:line="240" w:lineRule="auto"/>
        <w:ind w:left="360"/>
      </w:pPr>
      <w:r w:rsidRPr="000B3A2F">
        <w:rPr>
          <w:b/>
          <w:bCs/>
        </w:rPr>
        <w:t>Relationships:</w:t>
      </w:r>
      <w:r w:rsidRPr="000B3A2F">
        <w:t xml:space="preserve"> I have developed valuable relationships with other</w:t>
      </w:r>
      <w:r>
        <w:t xml:space="preserve"> BAC</w:t>
      </w:r>
      <w:r w:rsidRPr="000B3A2F">
        <w:t xml:space="preserve"> members or state staff.</w:t>
      </w:r>
    </w:p>
    <w:p w14:paraId="7A05E214" w14:textId="629080F0" w:rsidR="004F1538" w:rsidRPr="00260E7E" w:rsidRDefault="004F1538" w:rsidP="00EF6FAC">
      <w:pPr>
        <w:spacing w:after="0"/>
        <w:ind w:left="360"/>
      </w:pPr>
      <w:r w:rsidRPr="00260E7E">
        <w:t xml:space="preserve">1 – Strongly </w:t>
      </w:r>
      <w:r w:rsidR="00EF6FAC">
        <w:t>A</w:t>
      </w:r>
      <w:r w:rsidRPr="00260E7E">
        <w:t>gree</w:t>
      </w:r>
    </w:p>
    <w:p w14:paraId="4EBF0A08" w14:textId="4F95E1C2" w:rsidR="004F1538" w:rsidRPr="00260E7E" w:rsidRDefault="004F1538" w:rsidP="00EF6FAC">
      <w:pPr>
        <w:spacing w:after="0"/>
        <w:ind w:left="360"/>
      </w:pPr>
      <w:r w:rsidRPr="00260E7E">
        <w:t xml:space="preserve">2 – </w:t>
      </w:r>
      <w:r w:rsidR="00EF6FAC">
        <w:t>A</w:t>
      </w:r>
      <w:r w:rsidRPr="00260E7E">
        <w:t>gree</w:t>
      </w:r>
    </w:p>
    <w:p w14:paraId="11F0BCFC" w14:textId="5B1725A5" w:rsidR="004F1538" w:rsidRPr="00260E7E" w:rsidRDefault="004F1538" w:rsidP="00EF6FAC">
      <w:pPr>
        <w:spacing w:after="0"/>
        <w:ind w:left="360"/>
      </w:pPr>
      <w:r w:rsidRPr="00260E7E">
        <w:t>3 – Neither Agree nor Disagree</w:t>
      </w:r>
    </w:p>
    <w:p w14:paraId="5B8ECE7C" w14:textId="576544F9" w:rsidR="004F1538" w:rsidRPr="00260E7E" w:rsidRDefault="004F1538" w:rsidP="00EF6FAC">
      <w:pPr>
        <w:spacing w:after="0"/>
        <w:ind w:left="360"/>
      </w:pPr>
      <w:r w:rsidRPr="00260E7E">
        <w:t xml:space="preserve">4 – </w:t>
      </w:r>
      <w:r w:rsidR="00EF6FAC">
        <w:t>Disa</w:t>
      </w:r>
      <w:r w:rsidRPr="00260E7E">
        <w:t xml:space="preserve">gree </w:t>
      </w:r>
    </w:p>
    <w:p w14:paraId="660C1EC9" w14:textId="5C5570DB" w:rsidR="004F1538" w:rsidRPr="000B3A2F" w:rsidRDefault="004F1538" w:rsidP="00EF6FAC">
      <w:pPr>
        <w:ind w:left="360"/>
      </w:pPr>
      <w:r w:rsidRPr="00260E7E">
        <w:t xml:space="preserve">5 – </w:t>
      </w:r>
      <w:r w:rsidR="004A354A">
        <w:t xml:space="preserve">Strongly </w:t>
      </w:r>
      <w:r w:rsidR="00EF6FAC">
        <w:t>Disa</w:t>
      </w:r>
      <w:r w:rsidRPr="00260E7E">
        <w:t>gree</w:t>
      </w:r>
    </w:p>
    <w:p w14:paraId="23455AD0" w14:textId="77777777" w:rsidR="008E7B4F" w:rsidRDefault="008E7B4F" w:rsidP="00EF6FAC">
      <w:pPr>
        <w:widowControl/>
        <w:numPr>
          <w:ilvl w:val="0"/>
          <w:numId w:val="7"/>
        </w:numPr>
        <w:tabs>
          <w:tab w:val="clear" w:pos="720"/>
          <w:tab w:val="num" w:pos="360"/>
          <w:tab w:val="left" w:pos="900"/>
        </w:tabs>
        <w:autoSpaceDE/>
        <w:autoSpaceDN/>
        <w:spacing w:line="240" w:lineRule="auto"/>
        <w:ind w:left="360"/>
      </w:pPr>
      <w:r w:rsidRPr="000B3A2F">
        <w:rPr>
          <w:b/>
          <w:bCs/>
        </w:rPr>
        <w:t>Empowerment:</w:t>
      </w:r>
      <w:r w:rsidRPr="000B3A2F">
        <w:t xml:space="preserve"> Being on this council has made me feel more confident in advocating for my community.</w:t>
      </w:r>
    </w:p>
    <w:p w14:paraId="5608E2E3" w14:textId="67F0A629" w:rsidR="004F1538" w:rsidRPr="00260E7E" w:rsidRDefault="004F1538" w:rsidP="00EF6FAC">
      <w:pPr>
        <w:spacing w:after="0"/>
        <w:ind w:left="360"/>
      </w:pPr>
      <w:r w:rsidRPr="00260E7E">
        <w:t xml:space="preserve">1 – Strongly </w:t>
      </w:r>
      <w:r w:rsidR="00EF6FAC">
        <w:t>A</w:t>
      </w:r>
      <w:r w:rsidRPr="00260E7E">
        <w:t>gree</w:t>
      </w:r>
    </w:p>
    <w:p w14:paraId="2DF5069E" w14:textId="6A663FAE" w:rsidR="004F1538" w:rsidRPr="00260E7E" w:rsidRDefault="004F1538" w:rsidP="00EF6FAC">
      <w:pPr>
        <w:spacing w:after="0"/>
        <w:ind w:left="360"/>
      </w:pPr>
      <w:r w:rsidRPr="00260E7E">
        <w:t xml:space="preserve">2 – </w:t>
      </w:r>
      <w:r w:rsidR="00EF6FAC">
        <w:t>A</w:t>
      </w:r>
      <w:r w:rsidRPr="00260E7E">
        <w:t>gree</w:t>
      </w:r>
    </w:p>
    <w:p w14:paraId="2C0BA14F" w14:textId="00D69E83" w:rsidR="004F1538" w:rsidRPr="00260E7E" w:rsidRDefault="004F1538" w:rsidP="00EF6FAC">
      <w:pPr>
        <w:spacing w:after="0"/>
        <w:ind w:left="360"/>
      </w:pPr>
      <w:r w:rsidRPr="00260E7E">
        <w:t>3 – Neither Agree nor Disagree</w:t>
      </w:r>
    </w:p>
    <w:p w14:paraId="5538193B" w14:textId="18292920" w:rsidR="004F1538" w:rsidRPr="00260E7E" w:rsidRDefault="004F1538" w:rsidP="00EF6FAC">
      <w:pPr>
        <w:spacing w:after="0"/>
        <w:ind w:left="360"/>
      </w:pPr>
      <w:r w:rsidRPr="00260E7E">
        <w:t xml:space="preserve">4 – </w:t>
      </w:r>
      <w:r w:rsidR="00EF6FAC">
        <w:t>Disa</w:t>
      </w:r>
      <w:r w:rsidRPr="00260E7E">
        <w:t xml:space="preserve">gree </w:t>
      </w:r>
    </w:p>
    <w:p w14:paraId="13B65C8A" w14:textId="7AF24290" w:rsidR="004F1538" w:rsidRPr="000B3A2F" w:rsidRDefault="004F1538" w:rsidP="00EF6FAC">
      <w:pPr>
        <w:ind w:left="360"/>
      </w:pPr>
      <w:r w:rsidRPr="00260E7E">
        <w:t xml:space="preserve">5 – </w:t>
      </w:r>
      <w:r w:rsidR="004A354A">
        <w:t xml:space="preserve">Strongly </w:t>
      </w:r>
      <w:r w:rsidR="00EF6FAC">
        <w:t>Disa</w:t>
      </w:r>
      <w:r w:rsidRPr="00260E7E">
        <w:t>gree</w:t>
      </w:r>
    </w:p>
    <w:p w14:paraId="36B9A93E" w14:textId="1B119549" w:rsidR="008E7B4F" w:rsidRPr="000B3A2F" w:rsidRDefault="004F1538" w:rsidP="00A944D9">
      <w:pPr>
        <w:pStyle w:val="Heading2"/>
        <w:rPr>
          <w:b w:val="0"/>
          <w:bCs w:val="0"/>
        </w:rPr>
      </w:pPr>
      <w:r>
        <w:t xml:space="preserve">Section </w:t>
      </w:r>
      <w:r w:rsidR="00A944D9">
        <w:t>4</w:t>
      </w:r>
      <w:r>
        <w:t xml:space="preserve"> -</w:t>
      </w:r>
      <w:r w:rsidR="00A944D9">
        <w:t xml:space="preserve"> </w:t>
      </w:r>
      <w:r w:rsidR="008E7B4F" w:rsidRPr="000B3A2F">
        <w:t xml:space="preserve">Process </w:t>
      </w:r>
      <w:r w:rsidR="008E7B4F">
        <w:t>and</w:t>
      </w:r>
      <w:r w:rsidR="008E7B4F" w:rsidRPr="000B3A2F">
        <w:t xml:space="preserve"> Support </w:t>
      </w:r>
    </w:p>
    <w:p w14:paraId="0B9E7489" w14:textId="77777777" w:rsidR="008E7B4F" w:rsidRDefault="008E7B4F" w:rsidP="00EF6FAC">
      <w:pPr>
        <w:widowControl/>
        <w:numPr>
          <w:ilvl w:val="0"/>
          <w:numId w:val="8"/>
        </w:numPr>
        <w:tabs>
          <w:tab w:val="clear" w:pos="720"/>
          <w:tab w:val="num" w:pos="360"/>
          <w:tab w:val="left" w:pos="900"/>
        </w:tabs>
        <w:autoSpaceDE/>
        <w:autoSpaceDN/>
        <w:spacing w:line="240" w:lineRule="auto"/>
        <w:ind w:left="360"/>
      </w:pPr>
      <w:r w:rsidRPr="000B3A2F">
        <w:rPr>
          <w:b/>
          <w:bCs/>
        </w:rPr>
        <w:t>Preparation:</w:t>
      </w:r>
      <w:r w:rsidRPr="000B3A2F">
        <w:t xml:space="preserve"> I received meeting materials early enough to review them.</w:t>
      </w:r>
    </w:p>
    <w:p w14:paraId="09B59DC6" w14:textId="59D1E649" w:rsidR="004F1538" w:rsidRPr="00260E7E" w:rsidRDefault="004F1538" w:rsidP="00EF6FAC">
      <w:pPr>
        <w:spacing w:after="0"/>
        <w:ind w:left="360"/>
      </w:pPr>
      <w:r w:rsidRPr="00260E7E">
        <w:t xml:space="preserve">1 – Strongly </w:t>
      </w:r>
      <w:r w:rsidR="00EF6FAC">
        <w:t>A</w:t>
      </w:r>
      <w:r w:rsidRPr="00260E7E">
        <w:t>gree</w:t>
      </w:r>
    </w:p>
    <w:p w14:paraId="1772711A" w14:textId="2C9E6B13" w:rsidR="004F1538" w:rsidRPr="00260E7E" w:rsidRDefault="004F1538" w:rsidP="00EF6FAC">
      <w:pPr>
        <w:spacing w:after="0"/>
        <w:ind w:left="360"/>
      </w:pPr>
      <w:r w:rsidRPr="00260E7E">
        <w:t xml:space="preserve">2 – </w:t>
      </w:r>
      <w:r w:rsidR="00EF6FAC">
        <w:t>A</w:t>
      </w:r>
      <w:r w:rsidRPr="00260E7E">
        <w:t>gree</w:t>
      </w:r>
    </w:p>
    <w:p w14:paraId="1C69A074" w14:textId="79F87E1B" w:rsidR="004F1538" w:rsidRPr="00260E7E" w:rsidRDefault="004F1538" w:rsidP="00EF6FAC">
      <w:pPr>
        <w:spacing w:after="0"/>
        <w:ind w:left="360"/>
      </w:pPr>
      <w:r w:rsidRPr="00260E7E">
        <w:t>3 – Neither Agree nor Disagree</w:t>
      </w:r>
    </w:p>
    <w:p w14:paraId="1B3D49D9" w14:textId="7F063B8F" w:rsidR="004F1538" w:rsidRPr="00260E7E" w:rsidRDefault="004F1538" w:rsidP="00EF6FAC">
      <w:pPr>
        <w:spacing w:after="0"/>
        <w:ind w:left="360"/>
      </w:pPr>
      <w:r w:rsidRPr="00260E7E">
        <w:t xml:space="preserve">4 – </w:t>
      </w:r>
      <w:r w:rsidR="00EF6FAC">
        <w:t>Disa</w:t>
      </w:r>
      <w:r w:rsidRPr="00260E7E">
        <w:t xml:space="preserve">gree </w:t>
      </w:r>
    </w:p>
    <w:p w14:paraId="5EB2BAD0" w14:textId="43B17A47" w:rsidR="004F1538" w:rsidRPr="000B3A2F" w:rsidRDefault="004F1538" w:rsidP="00EF6FAC">
      <w:pPr>
        <w:ind w:left="360"/>
      </w:pPr>
      <w:r w:rsidRPr="00260E7E">
        <w:t>5 –</w:t>
      </w:r>
      <w:r w:rsidR="004A354A">
        <w:t xml:space="preserve"> Strongly</w:t>
      </w:r>
      <w:r w:rsidRPr="00260E7E">
        <w:t xml:space="preserve"> </w:t>
      </w:r>
      <w:r w:rsidR="00EF6FAC">
        <w:t>Disa</w:t>
      </w:r>
      <w:r w:rsidRPr="00260E7E">
        <w:t>gree</w:t>
      </w:r>
    </w:p>
    <w:p w14:paraId="58E96A69" w14:textId="77777777" w:rsidR="008E7B4F" w:rsidRDefault="008E7B4F" w:rsidP="00EF6FAC">
      <w:pPr>
        <w:widowControl/>
        <w:numPr>
          <w:ilvl w:val="0"/>
          <w:numId w:val="8"/>
        </w:numPr>
        <w:tabs>
          <w:tab w:val="clear" w:pos="720"/>
          <w:tab w:val="num" w:pos="360"/>
          <w:tab w:val="left" w:pos="900"/>
        </w:tabs>
        <w:autoSpaceDE/>
        <w:autoSpaceDN/>
        <w:spacing w:line="240" w:lineRule="auto"/>
        <w:ind w:left="360"/>
      </w:pPr>
      <w:r w:rsidRPr="000B3A2F">
        <w:rPr>
          <w:b/>
          <w:bCs/>
        </w:rPr>
        <w:t>Jargon:</w:t>
      </w:r>
      <w:r w:rsidRPr="000B3A2F">
        <w:t xml:space="preserve"> The </w:t>
      </w:r>
      <w:r>
        <w:t>s</w:t>
      </w:r>
      <w:r w:rsidRPr="000B3A2F">
        <w:t>tate used plain language and explained difficult terms.</w:t>
      </w:r>
    </w:p>
    <w:p w14:paraId="073471F8" w14:textId="21029E68" w:rsidR="004F1538" w:rsidRPr="00260E7E" w:rsidRDefault="004F1538" w:rsidP="00EF6FAC">
      <w:pPr>
        <w:spacing w:after="0"/>
        <w:ind w:left="360"/>
      </w:pPr>
      <w:r w:rsidRPr="00260E7E">
        <w:t xml:space="preserve">1 – Strongly </w:t>
      </w:r>
      <w:r w:rsidR="00EF6FAC">
        <w:t>A</w:t>
      </w:r>
      <w:r w:rsidRPr="00260E7E">
        <w:t>gree</w:t>
      </w:r>
    </w:p>
    <w:p w14:paraId="0204F404" w14:textId="41482C4C" w:rsidR="004F1538" w:rsidRPr="00260E7E" w:rsidRDefault="004F1538" w:rsidP="00EF6FAC">
      <w:pPr>
        <w:spacing w:after="0"/>
        <w:ind w:left="360"/>
      </w:pPr>
      <w:r w:rsidRPr="00260E7E">
        <w:t xml:space="preserve">2 – </w:t>
      </w:r>
      <w:r w:rsidR="00EF6FAC">
        <w:t>A</w:t>
      </w:r>
      <w:r w:rsidRPr="00260E7E">
        <w:t>gree</w:t>
      </w:r>
    </w:p>
    <w:p w14:paraId="1311E46B" w14:textId="439EBC05" w:rsidR="004F1538" w:rsidRPr="00260E7E" w:rsidRDefault="004F1538" w:rsidP="00EF6FAC">
      <w:pPr>
        <w:spacing w:after="0"/>
        <w:ind w:left="360"/>
      </w:pPr>
      <w:r w:rsidRPr="00260E7E">
        <w:t>3 – Neither Agree nor Disagree</w:t>
      </w:r>
    </w:p>
    <w:p w14:paraId="3074A1BC" w14:textId="1B4A354B" w:rsidR="004F1538" w:rsidRPr="00260E7E" w:rsidRDefault="004F1538" w:rsidP="00EF6FAC">
      <w:pPr>
        <w:spacing w:after="0"/>
        <w:ind w:left="360"/>
      </w:pPr>
      <w:r w:rsidRPr="00260E7E">
        <w:t xml:space="preserve">4 – </w:t>
      </w:r>
      <w:r w:rsidR="00EF6FAC">
        <w:t>Disa</w:t>
      </w:r>
      <w:r w:rsidRPr="00260E7E">
        <w:t xml:space="preserve">gree </w:t>
      </w:r>
    </w:p>
    <w:p w14:paraId="0BD86201" w14:textId="56C6BBAE" w:rsidR="004F1538" w:rsidRPr="000B3A2F" w:rsidRDefault="004F1538" w:rsidP="00EF6FAC">
      <w:pPr>
        <w:ind w:left="360"/>
      </w:pPr>
      <w:r w:rsidRPr="00260E7E">
        <w:t xml:space="preserve">5 – </w:t>
      </w:r>
      <w:r w:rsidR="004A354A">
        <w:t xml:space="preserve">Strongly </w:t>
      </w:r>
      <w:r w:rsidR="00EF6FAC">
        <w:t>Disa</w:t>
      </w:r>
      <w:r w:rsidRPr="00260E7E">
        <w:t>gree</w:t>
      </w:r>
    </w:p>
    <w:p w14:paraId="0DA4124B" w14:textId="77777777" w:rsidR="008E7B4F" w:rsidRDefault="008E7B4F" w:rsidP="00EF6FAC">
      <w:pPr>
        <w:widowControl/>
        <w:numPr>
          <w:ilvl w:val="0"/>
          <w:numId w:val="8"/>
        </w:numPr>
        <w:tabs>
          <w:tab w:val="clear" w:pos="720"/>
          <w:tab w:val="num" w:pos="360"/>
          <w:tab w:val="left" w:pos="900"/>
        </w:tabs>
        <w:autoSpaceDE/>
        <w:autoSpaceDN/>
        <w:spacing w:line="240" w:lineRule="auto"/>
        <w:ind w:left="360"/>
      </w:pPr>
      <w:r w:rsidRPr="000B3A2F">
        <w:rPr>
          <w:b/>
          <w:bCs/>
        </w:rPr>
        <w:t>Support:</w:t>
      </w:r>
      <w:r w:rsidRPr="000B3A2F">
        <w:t xml:space="preserve"> The logistical support (</w:t>
      </w:r>
      <w:r>
        <w:t xml:space="preserve">e.g., </w:t>
      </w:r>
      <w:r w:rsidRPr="000B3A2F">
        <w:t>stipends, transportation, tech help) met my needs.</w:t>
      </w:r>
    </w:p>
    <w:p w14:paraId="07E35377" w14:textId="302BEFBF" w:rsidR="004F1538" w:rsidRPr="00260E7E" w:rsidRDefault="004F1538" w:rsidP="00EF6FAC">
      <w:pPr>
        <w:spacing w:after="0"/>
        <w:ind w:left="360"/>
      </w:pPr>
      <w:r w:rsidRPr="00260E7E">
        <w:t xml:space="preserve">1 – Strongly </w:t>
      </w:r>
      <w:r w:rsidR="00EF6FAC">
        <w:t>A</w:t>
      </w:r>
      <w:r w:rsidRPr="00260E7E">
        <w:t>gree</w:t>
      </w:r>
    </w:p>
    <w:p w14:paraId="3705B6FA" w14:textId="5731086F" w:rsidR="004F1538" w:rsidRPr="00260E7E" w:rsidRDefault="004F1538" w:rsidP="00EF6FAC">
      <w:pPr>
        <w:spacing w:after="0"/>
        <w:ind w:left="360"/>
      </w:pPr>
      <w:r w:rsidRPr="00260E7E">
        <w:t xml:space="preserve">2 – </w:t>
      </w:r>
      <w:r w:rsidR="00EF6FAC">
        <w:t>A</w:t>
      </w:r>
      <w:r w:rsidRPr="00260E7E">
        <w:t>gree</w:t>
      </w:r>
    </w:p>
    <w:p w14:paraId="714957E1" w14:textId="48D10705" w:rsidR="004F1538" w:rsidRPr="00260E7E" w:rsidRDefault="004F1538" w:rsidP="00EF6FAC">
      <w:pPr>
        <w:spacing w:after="0"/>
        <w:ind w:left="360"/>
      </w:pPr>
      <w:r w:rsidRPr="00260E7E">
        <w:t>3 – Neither Agree nor Disagree</w:t>
      </w:r>
    </w:p>
    <w:p w14:paraId="25BD4262" w14:textId="09E995D0" w:rsidR="004F1538" w:rsidRPr="00260E7E" w:rsidRDefault="004F1538" w:rsidP="00EF6FAC">
      <w:pPr>
        <w:spacing w:after="0"/>
        <w:ind w:left="360"/>
      </w:pPr>
      <w:r w:rsidRPr="00260E7E">
        <w:t xml:space="preserve">4 – </w:t>
      </w:r>
      <w:r w:rsidR="00EF6FAC">
        <w:t>Disa</w:t>
      </w:r>
      <w:r w:rsidRPr="00260E7E">
        <w:t xml:space="preserve">gree </w:t>
      </w:r>
    </w:p>
    <w:p w14:paraId="0DBF8879" w14:textId="64325124" w:rsidR="004F1538" w:rsidRPr="000B3A2F" w:rsidRDefault="004F1538" w:rsidP="00EF6FAC">
      <w:pPr>
        <w:ind w:left="360"/>
      </w:pPr>
      <w:r w:rsidRPr="00260E7E">
        <w:t xml:space="preserve">5 – </w:t>
      </w:r>
      <w:r w:rsidR="004A354A">
        <w:t xml:space="preserve">Strongly </w:t>
      </w:r>
      <w:r w:rsidR="00EF6FAC">
        <w:t>Disa</w:t>
      </w:r>
      <w:r w:rsidRPr="00260E7E">
        <w:t>gree</w:t>
      </w:r>
    </w:p>
    <w:p w14:paraId="6A5E7A0C" w14:textId="548BDD17" w:rsidR="008E7B4F" w:rsidRPr="000B3A2F" w:rsidRDefault="004F1538" w:rsidP="00A944D9">
      <w:pPr>
        <w:pStyle w:val="Heading2"/>
        <w:rPr>
          <w:b w:val="0"/>
          <w:bCs w:val="0"/>
        </w:rPr>
      </w:pPr>
      <w:r>
        <w:t xml:space="preserve">Section </w:t>
      </w:r>
      <w:r w:rsidR="00A944D9">
        <w:t>5</w:t>
      </w:r>
      <w:r>
        <w:t xml:space="preserve"> -</w:t>
      </w:r>
      <w:r w:rsidR="00A944D9">
        <w:t xml:space="preserve"> </w:t>
      </w:r>
      <w:r w:rsidR="008E7B4F" w:rsidRPr="000B3A2F">
        <w:t>Open Feedback</w:t>
      </w:r>
    </w:p>
    <w:p w14:paraId="457CFE0B" w14:textId="6FA16E3E" w:rsidR="008E7B4F" w:rsidRDefault="008E7B4F" w:rsidP="00EF6FAC">
      <w:pPr>
        <w:widowControl/>
        <w:numPr>
          <w:ilvl w:val="0"/>
          <w:numId w:val="9"/>
        </w:numPr>
        <w:tabs>
          <w:tab w:val="clear" w:pos="720"/>
          <w:tab w:val="num" w:pos="360"/>
          <w:tab w:val="left" w:pos="900"/>
        </w:tabs>
        <w:autoSpaceDE/>
        <w:autoSpaceDN/>
        <w:spacing w:line="240" w:lineRule="auto"/>
        <w:ind w:left="360"/>
      </w:pPr>
      <w:r w:rsidRPr="000B3A2F">
        <w:t>What</w:t>
      </w:r>
      <w:r>
        <w:t xml:space="preserve"> do you think was the most impactful thing the BAC accomplished this past year</w:t>
      </w:r>
      <w:r w:rsidR="004F1538">
        <w:t>?</w:t>
      </w:r>
    </w:p>
    <w:p w14:paraId="25FF5F15" w14:textId="67644B3B" w:rsidR="004F1538" w:rsidRDefault="004F1538" w:rsidP="00EF6FAC">
      <w:pPr>
        <w:widowControl/>
        <w:tabs>
          <w:tab w:val="left" w:pos="900"/>
        </w:tabs>
        <w:autoSpaceDE/>
        <w:autoSpaceDN/>
        <w:spacing w:line="240" w:lineRule="auto"/>
        <w:ind w:left="360"/>
        <w:rPr>
          <w:b/>
          <w:bCs/>
        </w:rPr>
      </w:pPr>
      <w:r>
        <w:rPr>
          <w:b/>
          <w:bCs/>
        </w:rPr>
        <w:t>Please provide your response (100 words or less):</w:t>
      </w:r>
    </w:p>
    <w:p w14:paraId="672AC41C" w14:textId="77777777" w:rsidR="008E7B4F" w:rsidRDefault="008E7B4F" w:rsidP="008229E1">
      <w:pPr>
        <w:widowControl/>
        <w:numPr>
          <w:ilvl w:val="0"/>
          <w:numId w:val="9"/>
        </w:numPr>
        <w:tabs>
          <w:tab w:val="clear" w:pos="720"/>
          <w:tab w:val="num" w:pos="360"/>
          <w:tab w:val="left" w:pos="900"/>
        </w:tabs>
        <w:autoSpaceDE/>
        <w:autoSpaceDN/>
        <w:spacing w:before="240" w:line="240" w:lineRule="auto"/>
        <w:ind w:left="360"/>
      </w:pPr>
      <w:r>
        <w:t>What is one thing you would like the BAC to do differently next year?</w:t>
      </w:r>
    </w:p>
    <w:p w14:paraId="2ADC34AA" w14:textId="7534E393" w:rsidR="004F1538" w:rsidRDefault="004F1538" w:rsidP="00EF6FAC">
      <w:pPr>
        <w:ind w:firstLine="360"/>
        <w:rPr>
          <w:b/>
          <w:bCs/>
        </w:rPr>
      </w:pPr>
      <w:r w:rsidRPr="004F1538">
        <w:rPr>
          <w:b/>
          <w:bCs/>
        </w:rPr>
        <w:t>Please provide your response (100 words or less):</w:t>
      </w:r>
    </w:p>
    <w:p w14:paraId="6EB25763" w14:textId="77777777" w:rsidR="008E7B4F" w:rsidRDefault="008E7B4F" w:rsidP="008229E1">
      <w:pPr>
        <w:widowControl/>
        <w:numPr>
          <w:ilvl w:val="0"/>
          <w:numId w:val="9"/>
        </w:numPr>
        <w:tabs>
          <w:tab w:val="clear" w:pos="720"/>
          <w:tab w:val="num" w:pos="360"/>
          <w:tab w:val="left" w:pos="900"/>
        </w:tabs>
        <w:autoSpaceDE/>
        <w:autoSpaceDN/>
        <w:spacing w:before="240" w:line="240" w:lineRule="auto"/>
        <w:ind w:left="360"/>
      </w:pPr>
      <w:r w:rsidRPr="000B3A2F">
        <w:t>What was the most significant benefit you personally gained from serving on the BAC this year?</w:t>
      </w:r>
    </w:p>
    <w:p w14:paraId="5E9569C0" w14:textId="44265B83" w:rsidR="004F1538" w:rsidRDefault="004F1538" w:rsidP="001F7B1F">
      <w:pPr>
        <w:ind w:firstLine="360"/>
        <w:rPr>
          <w:b/>
          <w:bCs/>
          <w:color w:val="60295B"/>
          <w:sz w:val="24"/>
          <w:szCs w:val="24"/>
        </w:rPr>
      </w:pPr>
      <w:r w:rsidRPr="004F1538">
        <w:rPr>
          <w:b/>
          <w:bCs/>
        </w:rPr>
        <w:t>Please provide your response (100 words or less):</w:t>
      </w:r>
      <w:r>
        <w:br w:type="page"/>
      </w:r>
    </w:p>
    <w:p w14:paraId="0D868B35" w14:textId="1CB75AA8" w:rsidR="00C96BBE" w:rsidRPr="00AC5FA0" w:rsidRDefault="00C96BBE" w:rsidP="00C96BBE">
      <w:pPr>
        <w:pStyle w:val="Heading2"/>
        <w:spacing w:after="240" w:line="240" w:lineRule="auto"/>
        <w:rPr>
          <w:b w:val="0"/>
          <w:bCs w:val="0"/>
          <w:color w:val="E9674F" w:themeColor="accent1"/>
          <w:sz w:val="50"/>
          <w:szCs w:val="50"/>
        </w:rPr>
      </w:pPr>
      <w:r>
        <w:rPr>
          <w:b w:val="0"/>
          <w:bCs w:val="0"/>
          <w:i/>
          <w:iCs/>
          <w:color w:val="E9674F" w:themeColor="accent1"/>
          <w:sz w:val="50"/>
          <w:szCs w:val="50"/>
        </w:rPr>
        <w:lastRenderedPageBreak/>
        <w:t xml:space="preserve">(Internal Staff Version) </w:t>
      </w:r>
      <w:r>
        <w:rPr>
          <w:b w:val="0"/>
          <w:bCs w:val="0"/>
          <w:color w:val="E9674F" w:themeColor="accent1"/>
          <w:sz w:val="50"/>
          <w:szCs w:val="50"/>
        </w:rPr>
        <w:t>BAC Annual Effectiveness Assessment Tool</w:t>
      </w:r>
    </w:p>
    <w:p w14:paraId="4ACF5C69" w14:textId="1BE27992" w:rsidR="008E7B4F" w:rsidRDefault="008E7B4F" w:rsidP="00C96BBE">
      <w:pPr>
        <w:rPr>
          <w:b/>
          <w:bCs/>
          <w:i/>
          <w:iCs/>
        </w:rPr>
      </w:pPr>
      <w:r w:rsidRPr="00C96BBE">
        <w:rPr>
          <w:b/>
          <w:bCs/>
          <w:i/>
          <w:iCs/>
        </w:rPr>
        <w:t xml:space="preserve"> </w:t>
      </w:r>
      <w:r w:rsidR="009B4A67">
        <w:rPr>
          <w:b/>
          <w:bCs/>
          <w:i/>
          <w:iCs/>
        </w:rPr>
        <w:t xml:space="preserve">We recommend that </w:t>
      </w:r>
      <w:r w:rsidR="00801E6C">
        <w:rPr>
          <w:b/>
          <w:bCs/>
          <w:i/>
          <w:iCs/>
        </w:rPr>
        <w:t xml:space="preserve">an </w:t>
      </w:r>
      <w:r w:rsidR="009B4A67">
        <w:rPr>
          <w:b/>
          <w:bCs/>
          <w:i/>
          <w:iCs/>
        </w:rPr>
        <w:t xml:space="preserve">additional version of the effectiveness assessment </w:t>
      </w:r>
      <w:r w:rsidRPr="00C96BBE">
        <w:rPr>
          <w:b/>
          <w:bCs/>
          <w:i/>
          <w:iCs/>
        </w:rPr>
        <w:t>be sent to Medicaid staff involved with the BAC</w:t>
      </w:r>
      <w:r w:rsidR="009B4A67">
        <w:rPr>
          <w:b/>
          <w:bCs/>
          <w:i/>
          <w:iCs/>
        </w:rPr>
        <w:t xml:space="preserve"> to better understand their perspectives on the effectiveness of the BAC, communications between the BAC and Medicaid staff, and measure progress on goals such as power-building and power-sharing amongst the Medicaid community</w:t>
      </w:r>
      <w:r w:rsidRPr="00C96BBE">
        <w:rPr>
          <w:b/>
          <w:bCs/>
          <w:i/>
          <w:iCs/>
        </w:rPr>
        <w:t>.</w:t>
      </w:r>
    </w:p>
    <w:p w14:paraId="7AFC01B8" w14:textId="279147C2" w:rsidR="004F1538" w:rsidRPr="004F1538" w:rsidRDefault="00C96BBE" w:rsidP="00C96BBE">
      <w:pPr>
        <w:spacing w:before="240"/>
      </w:pPr>
      <w:r>
        <w:rPr>
          <w:b/>
          <w:bCs/>
          <w:noProof/>
        </w:rPr>
        <mc:AlternateContent>
          <mc:Choice Requires="wps">
            <w:drawing>
              <wp:anchor distT="0" distB="0" distL="114300" distR="114300" simplePos="0" relativeHeight="251658241" behindDoc="0" locked="0" layoutInCell="1" allowOverlap="1" wp14:anchorId="639A5228" wp14:editId="324EC3F0">
                <wp:simplePos x="0" y="0"/>
                <wp:positionH relativeFrom="column">
                  <wp:posOffset>0</wp:posOffset>
                </wp:positionH>
                <wp:positionV relativeFrom="paragraph">
                  <wp:posOffset>-635</wp:posOffset>
                </wp:positionV>
                <wp:extent cx="6702076" cy="0"/>
                <wp:effectExtent l="0" t="0" r="0" b="0"/>
                <wp:wrapNone/>
                <wp:docPr id="1788074339" name="Straight Connector 8"/>
                <wp:cNvGraphicFramePr/>
                <a:graphic xmlns:a="http://schemas.openxmlformats.org/drawingml/2006/main">
                  <a:graphicData uri="http://schemas.microsoft.com/office/word/2010/wordprocessingShape">
                    <wps:wsp>
                      <wps:cNvCnPr/>
                      <wps:spPr>
                        <a:xfrm>
                          <a:off x="0" y="0"/>
                          <a:ext cx="67020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e75a40 [3044]" from="0,-.05pt" to="527.7pt,-.05pt" w14:anchorId="289A9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"/>
            </w:pict>
          </mc:Fallback>
        </mc:AlternateContent>
      </w:r>
      <w:r w:rsidR="004F1538" w:rsidRPr="00E13AAF">
        <w:rPr>
          <w:b/>
          <w:bCs/>
        </w:rPr>
        <w:t>Instructions:</w:t>
      </w:r>
      <w:r w:rsidR="004F1538" w:rsidRPr="000B3A2F">
        <w:t xml:space="preserve"> </w:t>
      </w:r>
      <w:r w:rsidR="004F1538" w:rsidRPr="00E13AAF">
        <w:rPr>
          <w:i/>
          <w:iCs/>
        </w:rPr>
        <w:t>Please share your honest feedback. Your answers are anonymous and will help us work to improve the BAC in the coming year.</w:t>
      </w:r>
    </w:p>
    <w:p w14:paraId="10191445" w14:textId="77777777" w:rsidR="008E7B4F" w:rsidRDefault="008E7B4F" w:rsidP="00EF6FAC">
      <w:pPr>
        <w:widowControl/>
        <w:numPr>
          <w:ilvl w:val="0"/>
          <w:numId w:val="10"/>
        </w:numPr>
        <w:tabs>
          <w:tab w:val="clear" w:pos="720"/>
          <w:tab w:val="num" w:pos="360"/>
          <w:tab w:val="left" w:pos="900"/>
        </w:tabs>
        <w:autoSpaceDE/>
        <w:autoSpaceDN/>
        <w:spacing w:line="240" w:lineRule="auto"/>
        <w:ind w:left="360"/>
      </w:pPr>
      <w:r w:rsidRPr="000B3A2F">
        <w:t>I believe the BAC’s feedback has actively improved our policy/operations.</w:t>
      </w:r>
    </w:p>
    <w:p w14:paraId="36AE9988" w14:textId="379BAA2C" w:rsidR="00866436" w:rsidRPr="00260E7E" w:rsidRDefault="00866436" w:rsidP="00EF6FAC">
      <w:pPr>
        <w:spacing w:after="0"/>
        <w:ind w:left="360"/>
      </w:pPr>
      <w:r w:rsidRPr="00260E7E">
        <w:t xml:space="preserve">1 – Strongly </w:t>
      </w:r>
      <w:r w:rsidR="008B2954">
        <w:t>A</w:t>
      </w:r>
      <w:r w:rsidRPr="00260E7E">
        <w:t>gree</w:t>
      </w:r>
    </w:p>
    <w:p w14:paraId="6344C527" w14:textId="631244A7" w:rsidR="00866436" w:rsidRPr="00260E7E" w:rsidRDefault="00866436" w:rsidP="00EF6FAC">
      <w:pPr>
        <w:spacing w:after="0"/>
        <w:ind w:left="360"/>
      </w:pPr>
      <w:r w:rsidRPr="00260E7E">
        <w:t xml:space="preserve">2 – </w:t>
      </w:r>
      <w:r w:rsidR="008B2954">
        <w:t>A</w:t>
      </w:r>
      <w:r w:rsidRPr="00260E7E">
        <w:t>gree</w:t>
      </w:r>
    </w:p>
    <w:p w14:paraId="604C65B2" w14:textId="13DB007F" w:rsidR="00866436" w:rsidRPr="00260E7E" w:rsidRDefault="00866436" w:rsidP="00EF6FAC">
      <w:pPr>
        <w:spacing w:after="0"/>
        <w:ind w:left="360"/>
      </w:pPr>
      <w:r w:rsidRPr="00260E7E">
        <w:t>3 – Neither Agree nor Disagree</w:t>
      </w:r>
    </w:p>
    <w:p w14:paraId="6DE65985" w14:textId="44B084BC" w:rsidR="00866436" w:rsidRPr="00260E7E" w:rsidRDefault="00866436" w:rsidP="00EF6FAC">
      <w:pPr>
        <w:spacing w:after="0"/>
        <w:ind w:left="360"/>
      </w:pPr>
      <w:r w:rsidRPr="00260E7E">
        <w:t xml:space="preserve">4 – </w:t>
      </w:r>
      <w:r w:rsidR="008B2954">
        <w:t>Disa</w:t>
      </w:r>
      <w:r w:rsidRPr="00260E7E">
        <w:t xml:space="preserve">gree </w:t>
      </w:r>
    </w:p>
    <w:p w14:paraId="734B9C0D" w14:textId="3821F454" w:rsidR="00866436" w:rsidRPr="000B3A2F" w:rsidRDefault="00866436" w:rsidP="00EF6FAC">
      <w:pPr>
        <w:ind w:left="360"/>
      </w:pPr>
      <w:r w:rsidRPr="00260E7E">
        <w:t xml:space="preserve">5 – </w:t>
      </w:r>
      <w:r w:rsidR="004A354A">
        <w:t xml:space="preserve">Strongly </w:t>
      </w:r>
      <w:r w:rsidR="008B2954">
        <w:t>Disa</w:t>
      </w:r>
      <w:r w:rsidRPr="00260E7E">
        <w:t>gree</w:t>
      </w:r>
    </w:p>
    <w:p w14:paraId="2D2B52AA" w14:textId="77777777" w:rsidR="008E7B4F" w:rsidRDefault="008E7B4F" w:rsidP="00EF6FAC">
      <w:pPr>
        <w:widowControl/>
        <w:numPr>
          <w:ilvl w:val="0"/>
          <w:numId w:val="10"/>
        </w:numPr>
        <w:tabs>
          <w:tab w:val="clear" w:pos="720"/>
          <w:tab w:val="num" w:pos="360"/>
          <w:tab w:val="left" w:pos="900"/>
        </w:tabs>
        <w:autoSpaceDE/>
        <w:autoSpaceDN/>
        <w:spacing w:line="240" w:lineRule="auto"/>
        <w:ind w:left="360"/>
      </w:pPr>
      <w:r w:rsidRPr="000B3A2F">
        <w:t>Leadership has successfully fostered a culture of trust and openness with the members.</w:t>
      </w:r>
    </w:p>
    <w:p w14:paraId="48E3710B" w14:textId="36928582" w:rsidR="00866436" w:rsidRPr="00260E7E" w:rsidRDefault="00866436" w:rsidP="00EF6FAC">
      <w:pPr>
        <w:spacing w:after="0"/>
        <w:ind w:left="360"/>
      </w:pPr>
      <w:r w:rsidRPr="00260E7E">
        <w:t xml:space="preserve">1 – Strongly </w:t>
      </w:r>
      <w:r w:rsidR="008B2954">
        <w:t>A</w:t>
      </w:r>
      <w:r w:rsidRPr="00260E7E">
        <w:t>gree</w:t>
      </w:r>
    </w:p>
    <w:p w14:paraId="5874A1D0" w14:textId="0313ED3F" w:rsidR="00866436" w:rsidRPr="00260E7E" w:rsidRDefault="00866436" w:rsidP="00EF6FAC">
      <w:pPr>
        <w:spacing w:after="0"/>
        <w:ind w:left="360"/>
      </w:pPr>
      <w:r w:rsidRPr="00260E7E">
        <w:t xml:space="preserve">2 – </w:t>
      </w:r>
      <w:r w:rsidR="008B2954">
        <w:t>A</w:t>
      </w:r>
      <w:r w:rsidRPr="00260E7E">
        <w:t>gree</w:t>
      </w:r>
    </w:p>
    <w:p w14:paraId="0D709B35" w14:textId="7DC314E7" w:rsidR="00866436" w:rsidRPr="00260E7E" w:rsidRDefault="00866436" w:rsidP="00EF6FAC">
      <w:pPr>
        <w:spacing w:after="0"/>
        <w:ind w:left="360"/>
      </w:pPr>
      <w:r w:rsidRPr="00260E7E">
        <w:t>3 – Neither Agree nor Disagree</w:t>
      </w:r>
    </w:p>
    <w:p w14:paraId="33FEF049" w14:textId="378D45D9" w:rsidR="00866436" w:rsidRPr="00260E7E" w:rsidRDefault="00866436" w:rsidP="00EF6FAC">
      <w:pPr>
        <w:spacing w:after="0"/>
        <w:ind w:left="360"/>
      </w:pPr>
      <w:r w:rsidRPr="00260E7E">
        <w:t xml:space="preserve">4 – </w:t>
      </w:r>
      <w:r w:rsidR="008B2954">
        <w:t>Disa</w:t>
      </w:r>
      <w:r w:rsidRPr="00260E7E">
        <w:t xml:space="preserve">gree </w:t>
      </w:r>
    </w:p>
    <w:p w14:paraId="6E4ADBE9" w14:textId="318F22CB" w:rsidR="00866436" w:rsidRPr="000B3A2F" w:rsidRDefault="00866436" w:rsidP="00EF6FAC">
      <w:pPr>
        <w:ind w:left="360"/>
      </w:pPr>
      <w:r w:rsidRPr="00260E7E">
        <w:t xml:space="preserve">5 – </w:t>
      </w:r>
      <w:r w:rsidR="004A354A">
        <w:t xml:space="preserve">Strongly </w:t>
      </w:r>
      <w:r w:rsidR="008B2954">
        <w:t>Disa</w:t>
      </w:r>
      <w:r w:rsidRPr="00260E7E">
        <w:t>gree</w:t>
      </w:r>
    </w:p>
    <w:p w14:paraId="720F150D" w14:textId="77777777" w:rsidR="008E7B4F" w:rsidRDefault="008E7B4F" w:rsidP="00EF6FAC">
      <w:pPr>
        <w:widowControl/>
        <w:numPr>
          <w:ilvl w:val="0"/>
          <w:numId w:val="10"/>
        </w:numPr>
        <w:tabs>
          <w:tab w:val="clear" w:pos="720"/>
          <w:tab w:val="num" w:pos="360"/>
          <w:tab w:val="left" w:pos="900"/>
        </w:tabs>
        <w:autoSpaceDE/>
        <w:autoSpaceDN/>
        <w:spacing w:line="240" w:lineRule="auto"/>
        <w:ind w:left="360"/>
      </w:pPr>
      <w:r w:rsidRPr="000B3A2F">
        <w:t>We have successfully shifted from "informing" members to "consulting/collaborating" with them.</w:t>
      </w:r>
    </w:p>
    <w:p w14:paraId="227A3CC2" w14:textId="39982983" w:rsidR="00866436" w:rsidRPr="00260E7E" w:rsidRDefault="00866436" w:rsidP="00EF6FAC">
      <w:pPr>
        <w:spacing w:after="0"/>
        <w:ind w:left="360"/>
      </w:pPr>
      <w:r w:rsidRPr="00260E7E">
        <w:t xml:space="preserve">1 – Strongly </w:t>
      </w:r>
      <w:r w:rsidR="008B2954">
        <w:t>A</w:t>
      </w:r>
      <w:r w:rsidRPr="00260E7E">
        <w:t>gree</w:t>
      </w:r>
    </w:p>
    <w:p w14:paraId="46799F07" w14:textId="2FEC368F" w:rsidR="00866436" w:rsidRPr="00260E7E" w:rsidRDefault="00866436" w:rsidP="00EF6FAC">
      <w:pPr>
        <w:spacing w:after="0"/>
        <w:ind w:left="360"/>
      </w:pPr>
      <w:r w:rsidRPr="00260E7E">
        <w:t xml:space="preserve">2 – </w:t>
      </w:r>
      <w:r w:rsidR="008B2954">
        <w:t>A</w:t>
      </w:r>
      <w:r w:rsidRPr="00260E7E">
        <w:t>gree</w:t>
      </w:r>
    </w:p>
    <w:p w14:paraId="42D6A8BF" w14:textId="1B851FF4" w:rsidR="00866436" w:rsidRPr="00260E7E" w:rsidRDefault="00866436" w:rsidP="00EF6FAC">
      <w:pPr>
        <w:spacing w:after="0"/>
        <w:ind w:left="360"/>
      </w:pPr>
      <w:r w:rsidRPr="00260E7E">
        <w:t>3 – Neither Agree nor Disagree</w:t>
      </w:r>
    </w:p>
    <w:p w14:paraId="40147769" w14:textId="49629B8D" w:rsidR="00866436" w:rsidRPr="00260E7E" w:rsidRDefault="00866436" w:rsidP="00EF6FAC">
      <w:pPr>
        <w:spacing w:after="0"/>
        <w:ind w:left="360"/>
      </w:pPr>
      <w:r w:rsidRPr="00260E7E">
        <w:t xml:space="preserve">4 – </w:t>
      </w:r>
      <w:r w:rsidR="008B2954">
        <w:t>Disa</w:t>
      </w:r>
      <w:r w:rsidRPr="00260E7E">
        <w:t xml:space="preserve">gree </w:t>
      </w:r>
    </w:p>
    <w:p w14:paraId="330A054D" w14:textId="62CD522D" w:rsidR="00866436" w:rsidRPr="000B3A2F" w:rsidRDefault="00866436" w:rsidP="00EF6FAC">
      <w:pPr>
        <w:ind w:left="360"/>
      </w:pPr>
      <w:r w:rsidRPr="00260E7E">
        <w:t xml:space="preserve">5 – </w:t>
      </w:r>
      <w:r w:rsidR="004A354A">
        <w:t xml:space="preserve">Strongly </w:t>
      </w:r>
      <w:r w:rsidR="008B2954">
        <w:t>Disa</w:t>
      </w:r>
      <w:r w:rsidRPr="00260E7E">
        <w:t>gree</w:t>
      </w:r>
    </w:p>
    <w:p w14:paraId="23320112" w14:textId="0679EA14" w:rsidR="00A34D24" w:rsidRPr="008E7B4F" w:rsidRDefault="008E7B4F" w:rsidP="00EF6FAC">
      <w:pPr>
        <w:widowControl/>
        <w:numPr>
          <w:ilvl w:val="0"/>
          <w:numId w:val="10"/>
        </w:numPr>
        <w:tabs>
          <w:tab w:val="clear" w:pos="720"/>
          <w:tab w:val="num" w:pos="360"/>
          <w:tab w:val="left" w:pos="900"/>
        </w:tabs>
        <w:autoSpaceDE/>
        <w:autoSpaceDN/>
        <w:spacing w:line="240" w:lineRule="auto"/>
        <w:ind w:left="360"/>
      </w:pPr>
      <w:r w:rsidRPr="000B3A2F">
        <w:t>I feel comfortable sharing bad news or constraints with the BAC.</w:t>
      </w:r>
    </w:p>
    <w:p w14:paraId="0C2EE3BD" w14:textId="5C943AF1" w:rsidR="00866436" w:rsidRPr="00260E7E" w:rsidRDefault="00866436" w:rsidP="00EF6FAC">
      <w:pPr>
        <w:spacing w:after="0"/>
        <w:ind w:left="360"/>
      </w:pPr>
      <w:r w:rsidRPr="00260E7E">
        <w:t xml:space="preserve">1 – Strongly </w:t>
      </w:r>
      <w:r w:rsidR="008B2954">
        <w:t>A</w:t>
      </w:r>
      <w:r w:rsidRPr="00260E7E">
        <w:t>gree</w:t>
      </w:r>
    </w:p>
    <w:p w14:paraId="7DE38407" w14:textId="1FF33F32" w:rsidR="00866436" w:rsidRPr="00260E7E" w:rsidRDefault="00866436" w:rsidP="00EF6FAC">
      <w:pPr>
        <w:spacing w:after="0"/>
        <w:ind w:left="360"/>
      </w:pPr>
      <w:r w:rsidRPr="00260E7E">
        <w:t xml:space="preserve">2 – </w:t>
      </w:r>
      <w:r w:rsidR="008B2954">
        <w:t>A</w:t>
      </w:r>
      <w:r w:rsidRPr="00260E7E">
        <w:t>gree</w:t>
      </w:r>
    </w:p>
    <w:p w14:paraId="1C4CED7E" w14:textId="7BABA1C8" w:rsidR="00866436" w:rsidRPr="00260E7E" w:rsidRDefault="00866436" w:rsidP="00EF6FAC">
      <w:pPr>
        <w:spacing w:after="0"/>
        <w:ind w:left="360"/>
      </w:pPr>
      <w:r w:rsidRPr="00260E7E">
        <w:t>3 – Neither Agree nor Disagree</w:t>
      </w:r>
    </w:p>
    <w:p w14:paraId="4E3FB272" w14:textId="6246DF3E" w:rsidR="00866436" w:rsidRPr="00260E7E" w:rsidRDefault="00866436" w:rsidP="00EF6FAC">
      <w:pPr>
        <w:spacing w:after="0"/>
        <w:ind w:left="360"/>
      </w:pPr>
      <w:r w:rsidRPr="00260E7E">
        <w:t xml:space="preserve">4 – </w:t>
      </w:r>
      <w:r w:rsidR="008B2954">
        <w:t>Disa</w:t>
      </w:r>
      <w:r w:rsidRPr="00260E7E">
        <w:t xml:space="preserve">gree </w:t>
      </w:r>
    </w:p>
    <w:p w14:paraId="7CAD97AD" w14:textId="3E0DE9A7" w:rsidR="00866436" w:rsidRPr="000B3A2F" w:rsidRDefault="00866436" w:rsidP="00EF6FAC">
      <w:pPr>
        <w:ind w:left="360"/>
      </w:pPr>
      <w:r w:rsidRPr="00260E7E">
        <w:t xml:space="preserve">5 – </w:t>
      </w:r>
      <w:r w:rsidR="004A354A">
        <w:t xml:space="preserve">Strongly </w:t>
      </w:r>
      <w:r w:rsidR="008B2954">
        <w:t>Disa</w:t>
      </w:r>
      <w:r w:rsidRPr="00260E7E">
        <w:t>gree</w:t>
      </w:r>
    </w:p>
    <w:p w14:paraId="472C3B27" w14:textId="60EAA012" w:rsidR="00D81AD6" w:rsidRPr="004F1538" w:rsidRDefault="00D81AD6" w:rsidP="004F1538">
      <w:pPr>
        <w:spacing w:after="0" w:line="240" w:lineRule="auto"/>
        <w:rPr>
          <w:color w:val="auto"/>
          <w:sz w:val="24"/>
        </w:rPr>
      </w:pPr>
    </w:p>
    <w:sectPr w:rsidR="00D81AD6" w:rsidRPr="004F1538" w:rsidSect="00501EF8">
      <w:headerReference w:type="default" r:id="rId11"/>
      <w:footerReference w:type="default" r:id="rId12"/>
      <w:headerReference w:type="first" r:id="rId13"/>
      <w:footerReference w:type="first" r:id="rId14"/>
      <w:pgSz w:w="12240" w:h="15840"/>
      <w:pgMar w:top="1440" w:right="720" w:bottom="720" w:left="720"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6610" w14:textId="77777777" w:rsidR="00B82E4C" w:rsidRDefault="00B82E4C">
      <w:pPr>
        <w:spacing w:after="0" w:line="240" w:lineRule="auto"/>
      </w:pPr>
      <w:r>
        <w:separator/>
      </w:r>
    </w:p>
  </w:endnote>
  <w:endnote w:type="continuationSeparator" w:id="0">
    <w:p w14:paraId="3557EE4F" w14:textId="77777777" w:rsidR="00B82E4C" w:rsidRDefault="00B82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60295B"/>
        <w:sz w:val="18"/>
        <w:szCs w:val="18"/>
      </w:rPr>
      <w:id w:val="1908344705"/>
      <w:docPartObj>
        <w:docPartGallery w:val="Page Numbers (Bottom of Page)"/>
        <w:docPartUnique/>
      </w:docPartObj>
    </w:sdtPr>
    <w:sdtEndPr>
      <w:rPr>
        <w:noProof/>
        <w:color w:val="60295B" w:themeColor="accent6"/>
      </w:rPr>
    </w:sdtEndPr>
    <w:sdtContent>
      <w:p w14:paraId="5F6AA744" w14:textId="0FA024B0" w:rsidR="006C6112" w:rsidRPr="00501EF8" w:rsidRDefault="008229E1" w:rsidP="00501EF8">
        <w:pPr>
          <w:pStyle w:val="Footer"/>
          <w:tabs>
            <w:tab w:val="left" w:pos="10620"/>
          </w:tabs>
          <w:spacing w:line="180" w:lineRule="exact"/>
          <w:rPr>
            <w:b/>
            <w:bCs/>
            <w:color w:val="60295B"/>
            <w:sz w:val="14"/>
            <w:szCs w:val="14"/>
          </w:rPr>
        </w:pPr>
        <w:r w:rsidRPr="003366D4">
          <w:rPr>
            <w:i/>
            <w:iCs/>
            <w:color w:val="7E7772" w:themeColor="accent5"/>
            <w:sz w:val="18"/>
            <w:szCs w:val="18"/>
          </w:rPr>
          <w:t xml:space="preserve">For additional support, please </w:t>
        </w:r>
        <w:hyperlink r:id="rId1" w:history="1">
          <w:r w:rsidRPr="003366D4">
            <w:rPr>
              <w:rStyle w:val="Hyperlink"/>
              <w:i/>
              <w:iCs/>
              <w:sz w:val="18"/>
              <w:szCs w:val="18"/>
            </w:rPr>
            <w:t>contact SHVS</w:t>
          </w:r>
        </w:hyperlink>
        <w:r w:rsidRPr="003366D4">
          <w:rPr>
            <w:i/>
            <w:iCs/>
            <w:color w:val="7E7772" w:themeColor="accent5"/>
            <w:sz w:val="18"/>
            <w:szCs w:val="18"/>
          </w:rPr>
          <w:t xml:space="preserve">. For more resources to help state Medicaid agencies proactively collect and document BAC activities and produce the annual report, refer to the SHVS </w:t>
        </w:r>
        <w:hyperlink r:id="rId2" w:history="1">
          <w:r w:rsidRPr="003366D4">
            <w:rPr>
              <w:rStyle w:val="Hyperlink"/>
              <w:i/>
              <w:iCs/>
              <w:sz w:val="18"/>
              <w:szCs w:val="18"/>
            </w:rPr>
            <w:t>Medicaid Beneficiary Advisory Council Reporting Toolkit</w:t>
          </w:r>
        </w:hyperlink>
        <w:r w:rsidRPr="003366D4">
          <w:rPr>
            <w:i/>
            <w:iCs/>
            <w:color w:val="7E7772" w:themeColor="accent5"/>
            <w:sz w:val="18"/>
            <w:szCs w:val="18"/>
          </w:rPr>
          <w:t xml:space="preserve"> and </w:t>
        </w:r>
        <w:r w:rsidRPr="000D66EB">
          <w:rPr>
            <w:i/>
            <w:iCs/>
            <w:color w:val="7E7772" w:themeColor="accent5"/>
            <w:sz w:val="18"/>
            <w:szCs w:val="18"/>
          </w:rPr>
          <w:t xml:space="preserve">the </w:t>
        </w:r>
        <w:hyperlink r:id="rId3" w:history="1">
          <w:r w:rsidRPr="000D66EB">
            <w:rPr>
              <w:rStyle w:val="Hyperlink"/>
              <w:i/>
              <w:iCs/>
              <w:sz w:val="18"/>
              <w:szCs w:val="18"/>
            </w:rPr>
            <w:t>BAC Annual Report Toolkit</w:t>
          </w:r>
        </w:hyperlink>
        <w:r w:rsidRPr="000D66EB">
          <w:rPr>
            <w:i/>
            <w:iCs/>
            <w:color w:val="7E7772" w:themeColor="accent5"/>
            <w:sz w:val="18"/>
            <w:szCs w:val="18"/>
          </w:rPr>
          <w:t>.</w:t>
        </w:r>
        <w:r w:rsidR="00501EF8">
          <w:rPr>
            <w:b/>
            <w:bCs/>
            <w:color w:val="60295B"/>
            <w:sz w:val="14"/>
            <w:szCs w:val="14"/>
          </w:rPr>
          <w:tab/>
        </w:r>
        <w:r w:rsidR="00501EF8">
          <w:rPr>
            <w:b/>
            <w:bCs/>
            <w:color w:val="60295B"/>
            <w:sz w:val="14"/>
            <w:szCs w:val="14"/>
          </w:rPr>
          <w:tab/>
        </w:r>
        <w:r w:rsidR="00501EF8">
          <w:rPr>
            <w:b/>
            <w:bCs/>
            <w:color w:val="60295B"/>
            <w:sz w:val="14"/>
            <w:szCs w:val="14"/>
          </w:rPr>
          <w:tab/>
        </w:r>
        <w:r w:rsidR="006C6112" w:rsidRPr="006C6112">
          <w:rPr>
            <w:b/>
            <w:bCs/>
            <w:color w:val="auto"/>
            <w:sz w:val="18"/>
            <w:szCs w:val="18"/>
          </w:rPr>
          <w:fldChar w:fldCharType="begin"/>
        </w:r>
        <w:r w:rsidR="006C6112" w:rsidRPr="006C6112">
          <w:rPr>
            <w:b/>
            <w:bCs/>
            <w:color w:val="auto"/>
            <w:sz w:val="18"/>
            <w:szCs w:val="18"/>
          </w:rPr>
          <w:instrText xml:space="preserve"> PAGE   \* MERGEFORMAT </w:instrText>
        </w:r>
        <w:r w:rsidR="006C6112" w:rsidRPr="006C6112">
          <w:rPr>
            <w:b/>
            <w:bCs/>
            <w:color w:val="auto"/>
            <w:sz w:val="18"/>
            <w:szCs w:val="18"/>
          </w:rPr>
          <w:fldChar w:fldCharType="separate"/>
        </w:r>
        <w:r w:rsidR="006C6112" w:rsidRPr="006C6112">
          <w:rPr>
            <w:b/>
            <w:bCs/>
            <w:noProof/>
            <w:color w:val="auto"/>
            <w:sz w:val="18"/>
            <w:szCs w:val="18"/>
          </w:rPr>
          <w:t>2</w:t>
        </w:r>
        <w:r w:rsidR="006C6112" w:rsidRPr="006C6112">
          <w:rPr>
            <w:b/>
            <w:bCs/>
            <w:noProof/>
            <w:color w:val="auto"/>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01F8" w14:textId="0505C213" w:rsidR="008229E1" w:rsidRPr="00B332DD" w:rsidRDefault="008229E1" w:rsidP="00B332DD">
    <w:pPr>
      <w:pStyle w:val="Footer"/>
      <w:jc w:val="center"/>
      <w:rPr>
        <w:sz w:val="19"/>
        <w:szCs w:val="20"/>
      </w:rPr>
    </w:pPr>
    <w:r w:rsidRPr="00B332DD">
      <w:rPr>
        <w:i/>
        <w:iCs/>
        <w:sz w:val="18"/>
        <w:szCs w:val="18"/>
      </w:rPr>
      <w:t>Support for this document was provided by the Robert Wood Johnson Foundation. The views expressed here do not necessarily reflect the views of the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A375" w14:textId="77777777" w:rsidR="00B82E4C" w:rsidRDefault="00B82E4C">
      <w:pPr>
        <w:spacing w:after="0" w:line="240" w:lineRule="auto"/>
      </w:pPr>
      <w:r>
        <w:separator/>
      </w:r>
    </w:p>
  </w:footnote>
  <w:footnote w:type="continuationSeparator" w:id="0">
    <w:p w14:paraId="7B8D395A" w14:textId="77777777" w:rsidR="00B82E4C" w:rsidRDefault="00B82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9C9E" w14:textId="77777777" w:rsidR="00A34D24" w:rsidRDefault="00B017E6">
    <w:pPr>
      <w:spacing w:line="14" w:lineRule="auto"/>
      <w:rPr>
        <w:sz w:val="20"/>
      </w:rPr>
    </w:pPr>
    <w:r>
      <w:rPr>
        <w:noProof/>
      </w:rPr>
      <mc:AlternateContent>
        <mc:Choice Requires="wpg">
          <w:drawing>
            <wp:anchor distT="0" distB="0" distL="0" distR="0" simplePos="0" relativeHeight="251658240" behindDoc="1" locked="0" layoutInCell="1" allowOverlap="1" wp14:anchorId="09BD124F" wp14:editId="4A5949F5">
              <wp:simplePos x="0" y="0"/>
              <wp:positionH relativeFrom="page">
                <wp:posOffset>0</wp:posOffset>
              </wp:positionH>
              <wp:positionV relativeFrom="page">
                <wp:posOffset>-1758</wp:posOffset>
              </wp:positionV>
              <wp:extent cx="7772400" cy="45402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3530"/>
                        <a:chOff x="0" y="7"/>
                        <a:chExt cx="7772400" cy="453530"/>
                      </a:xfrm>
                    </wpg:grpSpPr>
                    <wps:wsp>
                      <wps:cNvPr id="15" name="Graphic 15">
                        <a:extLst>
                          <a:ext uri="{C183D7F6-B498-43B3-948B-1728B52AA6E4}">
                            <adec:decorative xmlns:adec="http://schemas.microsoft.com/office/drawing/2017/decorative" val="1"/>
                          </a:ext>
                        </a:extLst>
                      </wps:cNvPr>
                      <wps:cNvSpPr/>
                      <wps:spPr>
                        <a:xfrm>
                          <a:off x="0" y="1417"/>
                          <a:ext cx="7772400" cy="412750"/>
                        </a:xfrm>
                        <a:custGeom>
                          <a:avLst/>
                          <a:gdLst/>
                          <a:ahLst/>
                          <a:cxnLst/>
                          <a:rect l="l" t="t" r="r" b="b"/>
                          <a:pathLst>
                            <a:path w="7772400" h="412750">
                              <a:moveTo>
                                <a:pt x="0" y="412750"/>
                              </a:moveTo>
                              <a:lnTo>
                                <a:pt x="7772400" y="412750"/>
                              </a:lnTo>
                              <a:lnTo>
                                <a:pt x="7772400" y="0"/>
                              </a:lnTo>
                              <a:lnTo>
                                <a:pt x="0" y="0"/>
                              </a:lnTo>
                              <a:lnTo>
                                <a:pt x="0" y="412750"/>
                              </a:lnTo>
                              <a:close/>
                            </a:path>
                          </a:pathLst>
                        </a:custGeom>
                        <a:solidFill>
                          <a:srgbClr val="5F295B"/>
                        </a:solidFill>
                      </wps:spPr>
                      <wps:bodyPr wrap="square" lIns="0" tIns="0" rIns="0" bIns="0" rtlCol="0">
                        <a:prstTxWarp prst="textNoShape">
                          <a:avLst/>
                        </a:prstTxWarp>
                        <a:noAutofit/>
                      </wps:bodyPr>
                    </wps:wsp>
                    <wps:wsp>
                      <wps:cNvPr id="16" name="Graphic 16">
                        <a:extLst>
                          <a:ext uri="{C183D7F6-B498-43B3-948B-1728B52AA6E4}">
                            <adec:decorative xmlns:adec="http://schemas.microsoft.com/office/drawing/2017/decorative" val="1"/>
                          </a:ext>
                        </a:extLst>
                      </wps:cNvPr>
                      <wps:cNvSpPr/>
                      <wps:spPr>
                        <a:xfrm>
                          <a:off x="0" y="407817"/>
                          <a:ext cx="7772400" cy="45720"/>
                        </a:xfrm>
                        <a:custGeom>
                          <a:avLst/>
                          <a:gdLst/>
                          <a:ahLst/>
                          <a:cxnLst/>
                          <a:rect l="l" t="t" r="r" b="b"/>
                          <a:pathLst>
                            <a:path w="7772400" h="45720">
                              <a:moveTo>
                                <a:pt x="0" y="0"/>
                              </a:moveTo>
                              <a:lnTo>
                                <a:pt x="0" y="45720"/>
                              </a:lnTo>
                              <a:lnTo>
                                <a:pt x="7772400" y="45720"/>
                              </a:lnTo>
                              <a:lnTo>
                                <a:pt x="7772400" y="0"/>
                              </a:lnTo>
                              <a:lnTo>
                                <a:pt x="0" y="0"/>
                              </a:lnTo>
                              <a:close/>
                            </a:path>
                          </a:pathLst>
                        </a:custGeom>
                        <a:solidFill>
                          <a:srgbClr val="E9674F"/>
                        </a:solidFill>
                      </wps:spPr>
                      <wps:bodyPr wrap="square" lIns="0" tIns="0" rIns="0" bIns="0" rtlCol="0">
                        <a:prstTxWarp prst="textNoShape">
                          <a:avLst/>
                        </a:prstTxWarp>
                        <a:noAutofit/>
                      </wps:bodyPr>
                    </wps:wsp>
                    <wps:wsp>
                      <wps:cNvPr id="17" name="Graphic 17">
                        <a:extLst>
                          <a:ext uri="{C183D7F6-B498-43B3-948B-1728B52AA6E4}">
                            <adec:decorative xmlns:adec="http://schemas.microsoft.com/office/drawing/2017/decorative" val="1"/>
                          </a:ext>
                        </a:extLst>
                      </wps:cNvPr>
                      <wps:cNvSpPr/>
                      <wps:spPr>
                        <a:xfrm>
                          <a:off x="0" y="7"/>
                          <a:ext cx="5887720" cy="405765"/>
                        </a:xfrm>
                        <a:custGeom>
                          <a:avLst/>
                          <a:gdLst/>
                          <a:ahLst/>
                          <a:cxnLst/>
                          <a:rect l="l" t="t" r="r" b="b"/>
                          <a:pathLst>
                            <a:path w="5887720" h="405765">
                              <a:moveTo>
                                <a:pt x="408698" y="405726"/>
                              </a:moveTo>
                              <a:lnTo>
                                <a:pt x="4381" y="1409"/>
                              </a:lnTo>
                              <a:lnTo>
                                <a:pt x="0" y="1409"/>
                              </a:lnTo>
                              <a:lnTo>
                                <a:pt x="0" y="274993"/>
                              </a:lnTo>
                              <a:lnTo>
                                <a:pt x="130721" y="405726"/>
                              </a:lnTo>
                              <a:lnTo>
                                <a:pt x="408698" y="405726"/>
                              </a:lnTo>
                              <a:close/>
                            </a:path>
                            <a:path w="5887720" h="405765">
                              <a:moveTo>
                                <a:pt x="863193" y="405726"/>
                              </a:moveTo>
                              <a:lnTo>
                                <a:pt x="457454" y="0"/>
                              </a:lnTo>
                              <a:lnTo>
                                <a:pt x="179489" y="0"/>
                              </a:lnTo>
                              <a:lnTo>
                                <a:pt x="585216" y="405726"/>
                              </a:lnTo>
                              <a:lnTo>
                                <a:pt x="863193" y="405726"/>
                              </a:lnTo>
                              <a:close/>
                            </a:path>
                            <a:path w="5887720" h="405765">
                              <a:moveTo>
                                <a:pt x="1317675" y="405726"/>
                              </a:moveTo>
                              <a:lnTo>
                                <a:pt x="911948" y="0"/>
                              </a:lnTo>
                              <a:lnTo>
                                <a:pt x="633971" y="0"/>
                              </a:lnTo>
                              <a:lnTo>
                                <a:pt x="1039698" y="405726"/>
                              </a:lnTo>
                              <a:lnTo>
                                <a:pt x="1317675" y="405726"/>
                              </a:lnTo>
                              <a:close/>
                            </a:path>
                            <a:path w="5887720" h="405765">
                              <a:moveTo>
                                <a:pt x="1772170" y="405726"/>
                              </a:moveTo>
                              <a:lnTo>
                                <a:pt x="1366443" y="0"/>
                              </a:lnTo>
                              <a:lnTo>
                                <a:pt x="1088466" y="0"/>
                              </a:lnTo>
                              <a:lnTo>
                                <a:pt x="1494193" y="405726"/>
                              </a:lnTo>
                              <a:lnTo>
                                <a:pt x="1772170" y="405726"/>
                              </a:lnTo>
                              <a:close/>
                            </a:path>
                            <a:path w="5887720" h="405765">
                              <a:moveTo>
                                <a:pt x="2226640" y="405726"/>
                              </a:moveTo>
                              <a:lnTo>
                                <a:pt x="1820913" y="0"/>
                              </a:lnTo>
                              <a:lnTo>
                                <a:pt x="1542948" y="0"/>
                              </a:lnTo>
                              <a:lnTo>
                                <a:pt x="1948675" y="405726"/>
                              </a:lnTo>
                              <a:lnTo>
                                <a:pt x="2226640" y="405726"/>
                              </a:lnTo>
                              <a:close/>
                            </a:path>
                            <a:path w="5887720" h="405765">
                              <a:moveTo>
                                <a:pt x="2681147" y="405726"/>
                              </a:moveTo>
                              <a:lnTo>
                                <a:pt x="2275408" y="0"/>
                              </a:lnTo>
                              <a:lnTo>
                                <a:pt x="1997443" y="0"/>
                              </a:lnTo>
                              <a:lnTo>
                                <a:pt x="2403170" y="405726"/>
                              </a:lnTo>
                              <a:lnTo>
                                <a:pt x="2681147" y="405726"/>
                              </a:lnTo>
                              <a:close/>
                            </a:path>
                            <a:path w="5887720" h="405765">
                              <a:moveTo>
                                <a:pt x="3160661" y="405726"/>
                              </a:moveTo>
                              <a:lnTo>
                                <a:pt x="2754922" y="0"/>
                              </a:lnTo>
                              <a:lnTo>
                                <a:pt x="2729890" y="0"/>
                              </a:lnTo>
                              <a:lnTo>
                                <a:pt x="2476957" y="0"/>
                              </a:lnTo>
                              <a:lnTo>
                                <a:pt x="2451925" y="0"/>
                              </a:lnTo>
                              <a:lnTo>
                                <a:pt x="2857652" y="405726"/>
                              </a:lnTo>
                              <a:lnTo>
                                <a:pt x="2882684" y="405726"/>
                              </a:lnTo>
                              <a:lnTo>
                                <a:pt x="3135630" y="405726"/>
                              </a:lnTo>
                              <a:lnTo>
                                <a:pt x="3160661" y="405726"/>
                              </a:lnTo>
                              <a:close/>
                            </a:path>
                            <a:path w="5887720" h="405765">
                              <a:moveTo>
                                <a:pt x="3615156" y="405726"/>
                              </a:moveTo>
                              <a:lnTo>
                                <a:pt x="3209417" y="0"/>
                              </a:lnTo>
                              <a:lnTo>
                                <a:pt x="2931452" y="0"/>
                              </a:lnTo>
                              <a:lnTo>
                                <a:pt x="3337179" y="405726"/>
                              </a:lnTo>
                              <a:lnTo>
                                <a:pt x="3615156" y="405726"/>
                              </a:lnTo>
                              <a:close/>
                            </a:path>
                            <a:path w="5887720" h="405765">
                              <a:moveTo>
                                <a:pt x="4069638" y="405726"/>
                              </a:moveTo>
                              <a:lnTo>
                                <a:pt x="3663912" y="0"/>
                              </a:lnTo>
                              <a:lnTo>
                                <a:pt x="3385934" y="0"/>
                              </a:lnTo>
                              <a:lnTo>
                                <a:pt x="3791661" y="405726"/>
                              </a:lnTo>
                              <a:lnTo>
                                <a:pt x="4069638" y="405726"/>
                              </a:lnTo>
                              <a:close/>
                            </a:path>
                            <a:path w="5887720" h="405765">
                              <a:moveTo>
                                <a:pt x="4524121" y="405726"/>
                              </a:moveTo>
                              <a:lnTo>
                                <a:pt x="4118394" y="0"/>
                              </a:lnTo>
                              <a:lnTo>
                                <a:pt x="3840429" y="0"/>
                              </a:lnTo>
                              <a:lnTo>
                                <a:pt x="4246156" y="405726"/>
                              </a:lnTo>
                              <a:lnTo>
                                <a:pt x="4524121" y="405726"/>
                              </a:lnTo>
                              <a:close/>
                            </a:path>
                            <a:path w="5887720" h="405765">
                              <a:moveTo>
                                <a:pt x="4978616" y="405726"/>
                              </a:moveTo>
                              <a:lnTo>
                                <a:pt x="4572876" y="0"/>
                              </a:lnTo>
                              <a:lnTo>
                                <a:pt x="4294911" y="0"/>
                              </a:lnTo>
                              <a:lnTo>
                                <a:pt x="4700638" y="405726"/>
                              </a:lnTo>
                              <a:lnTo>
                                <a:pt x="4978616" y="405726"/>
                              </a:lnTo>
                              <a:close/>
                            </a:path>
                            <a:path w="5887720" h="405765">
                              <a:moveTo>
                                <a:pt x="5433111" y="405726"/>
                              </a:moveTo>
                              <a:lnTo>
                                <a:pt x="5027371" y="0"/>
                              </a:lnTo>
                              <a:lnTo>
                                <a:pt x="4749406" y="0"/>
                              </a:lnTo>
                              <a:lnTo>
                                <a:pt x="5155133" y="405726"/>
                              </a:lnTo>
                              <a:lnTo>
                                <a:pt x="5433111" y="405726"/>
                              </a:lnTo>
                              <a:close/>
                            </a:path>
                            <a:path w="5887720" h="405765">
                              <a:moveTo>
                                <a:pt x="5887593" y="405726"/>
                              </a:moveTo>
                              <a:lnTo>
                                <a:pt x="5481866" y="0"/>
                              </a:lnTo>
                              <a:lnTo>
                                <a:pt x="5203888" y="0"/>
                              </a:lnTo>
                              <a:lnTo>
                                <a:pt x="5609615" y="405726"/>
                              </a:lnTo>
                              <a:lnTo>
                                <a:pt x="5887593" y="405726"/>
                              </a:lnTo>
                              <a:close/>
                            </a:path>
                          </a:pathLst>
                        </a:custGeom>
                        <a:solidFill>
                          <a:srgbClr val="8F698C"/>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adec="http://schemas.microsoft.com/office/drawing/2017/decorative" xmlns:a="http://schemas.openxmlformats.org/drawingml/2006/main">
          <w:pict>
            <v:group id="Group 14" style="position:absolute;margin-left:0;margin-top:-.15pt;width:612pt;height:35.75pt;z-index:-251676672;mso-wrap-distance-left:0;mso-wrap-distance-right:0;mso-position-horizontal-relative:page;mso-position-vertical-relative:page;mso-height-relative:margin" alt="&quot;&quot;" coordsize="77724,4535" coordorigin="" o:spid="_x0000_s1026" w14:anchorId="71507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">
              <v:shape id="Graphic 15" style="position:absolute;top:14;width:77724;height:4127;visibility:visible;mso-wrap-style:square;v-text-anchor:top" alt="&quot;&quot;" coordsize="7772400,412750" o:spid="_x0000_s1027" fillcolor="#5f295b" stroked="f" path="m,412750r7772400,l7772400,,,,,412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">
                <v:path arrowok="t"/>
              </v:shape>
              <v:shape id="Graphic 16" style="position:absolute;top:4078;width:77724;height:457;visibility:visible;mso-wrap-style:square;v-text-anchor:top" alt="&quot;&quot;" coordsize="7772400,45720" o:spid="_x0000_s1028" fillcolor="#e9674f" stroked="f" path="m,l,45720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">
                <v:path arrowok="t"/>
              </v:shape>
              <v:shape id="Graphic 17" style="position:absolute;width:58877;height:4057;visibility:visible;mso-wrap-style:square;v-text-anchor:top" alt="&quot;&quot;" coordsize="5887720,405765" o:spid="_x0000_s1029" fillcolor="#8f698c" stroked="f" path="m408698,405726l4381,1409,,1409,,274993,130721,405726r277977,xem863193,405726l457454,,179489,,585216,405726r277977,xem1317675,405726l911948,,633971,r405727,405726l1317675,405726xem1772170,405726l1366443,,1088466,r405727,405726l1772170,405726xem2226640,405726l1820913,,1542948,r405727,405726l2226640,405726xem2681147,405726l2275408,,1997443,r405727,405726l2681147,405726xem3160661,405726l2754922,r-25032,l2476957,r-25032,l2857652,405726r25032,l3135630,405726r25031,xem3615156,405726l3209417,,2931452,r405727,405726l3615156,405726xem4069638,405726l3663912,,3385934,r405727,405726l4069638,405726xem4524121,405726l4118394,,3840429,r405727,405726l4524121,405726xem4978616,405726l4572876,,4294911,r405727,405726l4978616,405726xem5433111,405726l5027371,,4749406,r405727,405726l5433111,405726xem5887593,405726l5481866,,5203888,r405727,405726l5887593,405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">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181" w14:textId="5FD16060" w:rsidR="00A0407B" w:rsidRPr="001F7B1F" w:rsidRDefault="001F7B1F" w:rsidP="001F7B1F">
    <w:pPr>
      <w:pStyle w:val="Heading1"/>
    </w:pPr>
    <w:r>
      <w:rPr>
        <w:noProof/>
      </w:rPr>
      <w:drawing>
        <wp:anchor distT="0" distB="0" distL="114300" distR="114300" simplePos="0" relativeHeight="251658241" behindDoc="0" locked="0" layoutInCell="1" allowOverlap="1" wp14:anchorId="6D465A9B" wp14:editId="02291F23">
          <wp:simplePos x="0" y="0"/>
          <wp:positionH relativeFrom="page">
            <wp:align>left</wp:align>
          </wp:positionH>
          <wp:positionV relativeFrom="paragraph">
            <wp:posOffset>-276225</wp:posOffset>
          </wp:positionV>
          <wp:extent cx="7778750" cy="1906270"/>
          <wp:effectExtent l="0" t="0" r="0" b="0"/>
          <wp:wrapSquare wrapText="bothSides"/>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906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114"/>
    <w:multiLevelType w:val="hybridMultilevel"/>
    <w:tmpl w:val="83A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75F2"/>
    <w:multiLevelType w:val="hybridMultilevel"/>
    <w:tmpl w:val="37226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5F10E6"/>
    <w:multiLevelType w:val="hybridMultilevel"/>
    <w:tmpl w:val="D6609866"/>
    <w:lvl w:ilvl="0" w:tplc="20FA7CAE">
      <w:numFmt w:val="bullet"/>
      <w:lvlText w:val="•"/>
      <w:lvlJc w:val="left"/>
      <w:pPr>
        <w:ind w:left="455" w:hanging="216"/>
      </w:pPr>
      <w:rPr>
        <w:rFonts w:ascii="Tahoma" w:eastAsia="Tahoma" w:hAnsi="Tahoma" w:cs="Tahoma" w:hint="default"/>
        <w:spacing w:val="0"/>
        <w:w w:val="109"/>
        <w:lang w:val="en-US" w:eastAsia="en-US" w:bidi="ar-SA"/>
      </w:rPr>
    </w:lvl>
    <w:lvl w:ilvl="1" w:tplc="9CCEF082">
      <w:numFmt w:val="bullet"/>
      <w:lvlText w:val="•"/>
      <w:lvlJc w:val="left"/>
      <w:pPr>
        <w:ind w:left="942" w:hanging="216"/>
      </w:pPr>
      <w:rPr>
        <w:rFonts w:hint="default"/>
        <w:lang w:val="en-US" w:eastAsia="en-US" w:bidi="ar-SA"/>
      </w:rPr>
    </w:lvl>
    <w:lvl w:ilvl="2" w:tplc="647AF51A">
      <w:numFmt w:val="bullet"/>
      <w:lvlText w:val="•"/>
      <w:lvlJc w:val="left"/>
      <w:pPr>
        <w:ind w:left="1424" w:hanging="216"/>
      </w:pPr>
      <w:rPr>
        <w:rFonts w:hint="default"/>
        <w:lang w:val="en-US" w:eastAsia="en-US" w:bidi="ar-SA"/>
      </w:rPr>
    </w:lvl>
    <w:lvl w:ilvl="3" w:tplc="6D1089F0">
      <w:numFmt w:val="bullet"/>
      <w:lvlText w:val="•"/>
      <w:lvlJc w:val="left"/>
      <w:pPr>
        <w:ind w:left="1906" w:hanging="216"/>
      </w:pPr>
      <w:rPr>
        <w:rFonts w:hint="default"/>
        <w:lang w:val="en-US" w:eastAsia="en-US" w:bidi="ar-SA"/>
      </w:rPr>
    </w:lvl>
    <w:lvl w:ilvl="4" w:tplc="4FBA15B0">
      <w:numFmt w:val="bullet"/>
      <w:lvlText w:val="•"/>
      <w:lvlJc w:val="left"/>
      <w:pPr>
        <w:ind w:left="2388" w:hanging="216"/>
      </w:pPr>
      <w:rPr>
        <w:rFonts w:hint="default"/>
        <w:lang w:val="en-US" w:eastAsia="en-US" w:bidi="ar-SA"/>
      </w:rPr>
    </w:lvl>
    <w:lvl w:ilvl="5" w:tplc="3ED0270A">
      <w:numFmt w:val="bullet"/>
      <w:lvlText w:val="•"/>
      <w:lvlJc w:val="left"/>
      <w:pPr>
        <w:ind w:left="2870" w:hanging="216"/>
      </w:pPr>
      <w:rPr>
        <w:rFonts w:hint="default"/>
        <w:lang w:val="en-US" w:eastAsia="en-US" w:bidi="ar-SA"/>
      </w:rPr>
    </w:lvl>
    <w:lvl w:ilvl="6" w:tplc="1632BCB6">
      <w:numFmt w:val="bullet"/>
      <w:lvlText w:val="•"/>
      <w:lvlJc w:val="left"/>
      <w:pPr>
        <w:ind w:left="3352" w:hanging="216"/>
      </w:pPr>
      <w:rPr>
        <w:rFonts w:hint="default"/>
        <w:lang w:val="en-US" w:eastAsia="en-US" w:bidi="ar-SA"/>
      </w:rPr>
    </w:lvl>
    <w:lvl w:ilvl="7" w:tplc="163A2E3A">
      <w:numFmt w:val="bullet"/>
      <w:lvlText w:val="•"/>
      <w:lvlJc w:val="left"/>
      <w:pPr>
        <w:ind w:left="3834" w:hanging="216"/>
      </w:pPr>
      <w:rPr>
        <w:rFonts w:hint="default"/>
        <w:lang w:val="en-US" w:eastAsia="en-US" w:bidi="ar-SA"/>
      </w:rPr>
    </w:lvl>
    <w:lvl w:ilvl="8" w:tplc="B2BE99FA">
      <w:numFmt w:val="bullet"/>
      <w:lvlText w:val="•"/>
      <w:lvlJc w:val="left"/>
      <w:pPr>
        <w:ind w:left="4316" w:hanging="216"/>
      </w:pPr>
      <w:rPr>
        <w:rFonts w:hint="default"/>
        <w:lang w:val="en-US" w:eastAsia="en-US" w:bidi="ar-SA"/>
      </w:rPr>
    </w:lvl>
  </w:abstractNum>
  <w:abstractNum w:abstractNumId="3" w15:restartNumberingAfterBreak="0">
    <w:nsid w:val="0BE161FD"/>
    <w:multiLevelType w:val="multilevel"/>
    <w:tmpl w:val="D7E646F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D48E7"/>
    <w:multiLevelType w:val="multilevel"/>
    <w:tmpl w:val="04544C7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610ED2"/>
    <w:multiLevelType w:val="hybridMultilevel"/>
    <w:tmpl w:val="A1220A0A"/>
    <w:lvl w:ilvl="0" w:tplc="6216638C">
      <w:numFmt w:val="bullet"/>
      <w:lvlText w:val="•"/>
      <w:lvlJc w:val="left"/>
      <w:pPr>
        <w:ind w:left="455" w:hanging="216"/>
      </w:pPr>
      <w:rPr>
        <w:rFonts w:ascii="Arial" w:eastAsia="Arial" w:hAnsi="Arial" w:cs="Arial" w:hint="default"/>
        <w:spacing w:val="0"/>
        <w:w w:val="142"/>
        <w:lang w:val="en-US" w:eastAsia="en-US" w:bidi="ar-SA"/>
      </w:rPr>
    </w:lvl>
    <w:lvl w:ilvl="1" w:tplc="82FEC27C">
      <w:numFmt w:val="bullet"/>
      <w:lvlText w:val="•"/>
      <w:lvlJc w:val="left"/>
      <w:pPr>
        <w:ind w:left="942" w:hanging="216"/>
      </w:pPr>
      <w:rPr>
        <w:rFonts w:hint="default"/>
        <w:lang w:val="en-US" w:eastAsia="en-US" w:bidi="ar-SA"/>
      </w:rPr>
    </w:lvl>
    <w:lvl w:ilvl="2" w:tplc="C7CEC3C2">
      <w:numFmt w:val="bullet"/>
      <w:lvlText w:val="•"/>
      <w:lvlJc w:val="left"/>
      <w:pPr>
        <w:ind w:left="1424" w:hanging="216"/>
      </w:pPr>
      <w:rPr>
        <w:rFonts w:hint="default"/>
        <w:lang w:val="en-US" w:eastAsia="en-US" w:bidi="ar-SA"/>
      </w:rPr>
    </w:lvl>
    <w:lvl w:ilvl="3" w:tplc="8E8E52EA">
      <w:numFmt w:val="bullet"/>
      <w:lvlText w:val="•"/>
      <w:lvlJc w:val="left"/>
      <w:pPr>
        <w:ind w:left="1906" w:hanging="216"/>
      </w:pPr>
      <w:rPr>
        <w:rFonts w:hint="default"/>
        <w:lang w:val="en-US" w:eastAsia="en-US" w:bidi="ar-SA"/>
      </w:rPr>
    </w:lvl>
    <w:lvl w:ilvl="4" w:tplc="4EA232C0">
      <w:numFmt w:val="bullet"/>
      <w:lvlText w:val="•"/>
      <w:lvlJc w:val="left"/>
      <w:pPr>
        <w:ind w:left="2388" w:hanging="216"/>
      </w:pPr>
      <w:rPr>
        <w:rFonts w:hint="default"/>
        <w:lang w:val="en-US" w:eastAsia="en-US" w:bidi="ar-SA"/>
      </w:rPr>
    </w:lvl>
    <w:lvl w:ilvl="5" w:tplc="423699D2">
      <w:numFmt w:val="bullet"/>
      <w:lvlText w:val="•"/>
      <w:lvlJc w:val="left"/>
      <w:pPr>
        <w:ind w:left="2870" w:hanging="216"/>
      </w:pPr>
      <w:rPr>
        <w:rFonts w:hint="default"/>
        <w:lang w:val="en-US" w:eastAsia="en-US" w:bidi="ar-SA"/>
      </w:rPr>
    </w:lvl>
    <w:lvl w:ilvl="6" w:tplc="A56C9D20">
      <w:numFmt w:val="bullet"/>
      <w:lvlText w:val="•"/>
      <w:lvlJc w:val="left"/>
      <w:pPr>
        <w:ind w:left="3352" w:hanging="216"/>
      </w:pPr>
      <w:rPr>
        <w:rFonts w:hint="default"/>
        <w:lang w:val="en-US" w:eastAsia="en-US" w:bidi="ar-SA"/>
      </w:rPr>
    </w:lvl>
    <w:lvl w:ilvl="7" w:tplc="4C68991C">
      <w:numFmt w:val="bullet"/>
      <w:lvlText w:val="•"/>
      <w:lvlJc w:val="left"/>
      <w:pPr>
        <w:ind w:left="3834" w:hanging="216"/>
      </w:pPr>
      <w:rPr>
        <w:rFonts w:hint="default"/>
        <w:lang w:val="en-US" w:eastAsia="en-US" w:bidi="ar-SA"/>
      </w:rPr>
    </w:lvl>
    <w:lvl w:ilvl="8" w:tplc="6B924D38">
      <w:numFmt w:val="bullet"/>
      <w:lvlText w:val="•"/>
      <w:lvlJc w:val="left"/>
      <w:pPr>
        <w:ind w:left="4316" w:hanging="216"/>
      </w:pPr>
      <w:rPr>
        <w:rFonts w:hint="default"/>
        <w:lang w:val="en-US" w:eastAsia="en-US" w:bidi="ar-SA"/>
      </w:rPr>
    </w:lvl>
  </w:abstractNum>
  <w:abstractNum w:abstractNumId="6" w15:restartNumberingAfterBreak="0">
    <w:nsid w:val="363A008B"/>
    <w:multiLevelType w:val="multilevel"/>
    <w:tmpl w:val="F7AAE5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B6FE7"/>
    <w:multiLevelType w:val="multilevel"/>
    <w:tmpl w:val="724C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F6F6D"/>
    <w:multiLevelType w:val="hybridMultilevel"/>
    <w:tmpl w:val="D514ED7A"/>
    <w:lvl w:ilvl="0" w:tplc="28BCFD48">
      <w:numFmt w:val="bullet"/>
      <w:lvlText w:val="•"/>
      <w:lvlJc w:val="left"/>
      <w:pPr>
        <w:ind w:left="455" w:hanging="216"/>
      </w:pPr>
      <w:rPr>
        <w:rFonts w:ascii="Tahoma" w:eastAsia="Tahoma" w:hAnsi="Tahoma" w:cs="Tahoma" w:hint="default"/>
        <w:spacing w:val="0"/>
        <w:w w:val="109"/>
        <w:lang w:val="en-US" w:eastAsia="en-US" w:bidi="ar-SA"/>
      </w:rPr>
    </w:lvl>
    <w:lvl w:ilvl="1" w:tplc="39D28F1A">
      <w:numFmt w:val="bullet"/>
      <w:lvlText w:val="•"/>
      <w:lvlJc w:val="left"/>
      <w:pPr>
        <w:ind w:left="942" w:hanging="216"/>
      </w:pPr>
      <w:rPr>
        <w:rFonts w:hint="default"/>
        <w:lang w:val="en-US" w:eastAsia="en-US" w:bidi="ar-SA"/>
      </w:rPr>
    </w:lvl>
    <w:lvl w:ilvl="2" w:tplc="719C124A">
      <w:numFmt w:val="bullet"/>
      <w:lvlText w:val="•"/>
      <w:lvlJc w:val="left"/>
      <w:pPr>
        <w:ind w:left="1424" w:hanging="216"/>
      </w:pPr>
      <w:rPr>
        <w:rFonts w:hint="default"/>
        <w:lang w:val="en-US" w:eastAsia="en-US" w:bidi="ar-SA"/>
      </w:rPr>
    </w:lvl>
    <w:lvl w:ilvl="3" w:tplc="E10ACF50">
      <w:numFmt w:val="bullet"/>
      <w:lvlText w:val="•"/>
      <w:lvlJc w:val="left"/>
      <w:pPr>
        <w:ind w:left="1906" w:hanging="216"/>
      </w:pPr>
      <w:rPr>
        <w:rFonts w:hint="default"/>
        <w:lang w:val="en-US" w:eastAsia="en-US" w:bidi="ar-SA"/>
      </w:rPr>
    </w:lvl>
    <w:lvl w:ilvl="4" w:tplc="DD0236DC">
      <w:numFmt w:val="bullet"/>
      <w:lvlText w:val="•"/>
      <w:lvlJc w:val="left"/>
      <w:pPr>
        <w:ind w:left="2388" w:hanging="216"/>
      </w:pPr>
      <w:rPr>
        <w:rFonts w:hint="default"/>
        <w:lang w:val="en-US" w:eastAsia="en-US" w:bidi="ar-SA"/>
      </w:rPr>
    </w:lvl>
    <w:lvl w:ilvl="5" w:tplc="E7F8BC42">
      <w:numFmt w:val="bullet"/>
      <w:lvlText w:val="•"/>
      <w:lvlJc w:val="left"/>
      <w:pPr>
        <w:ind w:left="2870" w:hanging="216"/>
      </w:pPr>
      <w:rPr>
        <w:rFonts w:hint="default"/>
        <w:lang w:val="en-US" w:eastAsia="en-US" w:bidi="ar-SA"/>
      </w:rPr>
    </w:lvl>
    <w:lvl w:ilvl="6" w:tplc="E746FCB8">
      <w:numFmt w:val="bullet"/>
      <w:lvlText w:val="•"/>
      <w:lvlJc w:val="left"/>
      <w:pPr>
        <w:ind w:left="3352" w:hanging="216"/>
      </w:pPr>
      <w:rPr>
        <w:rFonts w:hint="default"/>
        <w:lang w:val="en-US" w:eastAsia="en-US" w:bidi="ar-SA"/>
      </w:rPr>
    </w:lvl>
    <w:lvl w:ilvl="7" w:tplc="D8142EF0">
      <w:numFmt w:val="bullet"/>
      <w:lvlText w:val="•"/>
      <w:lvlJc w:val="left"/>
      <w:pPr>
        <w:ind w:left="3834" w:hanging="216"/>
      </w:pPr>
      <w:rPr>
        <w:rFonts w:hint="default"/>
        <w:lang w:val="en-US" w:eastAsia="en-US" w:bidi="ar-SA"/>
      </w:rPr>
    </w:lvl>
    <w:lvl w:ilvl="8" w:tplc="FF70092A">
      <w:numFmt w:val="bullet"/>
      <w:lvlText w:val="•"/>
      <w:lvlJc w:val="left"/>
      <w:pPr>
        <w:ind w:left="4316" w:hanging="216"/>
      </w:pPr>
      <w:rPr>
        <w:rFonts w:hint="default"/>
        <w:lang w:val="en-US" w:eastAsia="en-US" w:bidi="ar-SA"/>
      </w:rPr>
    </w:lvl>
  </w:abstractNum>
  <w:abstractNum w:abstractNumId="9" w15:restartNumberingAfterBreak="0">
    <w:nsid w:val="530114B3"/>
    <w:multiLevelType w:val="multilevel"/>
    <w:tmpl w:val="A5D21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8C68F4"/>
    <w:multiLevelType w:val="hybridMultilevel"/>
    <w:tmpl w:val="44A28B84"/>
    <w:lvl w:ilvl="0" w:tplc="AABC6F00">
      <w:start w:val="1"/>
      <w:numFmt w:val="decimal"/>
      <w:lvlText w:val="%1."/>
      <w:lvlJc w:val="left"/>
      <w:pPr>
        <w:ind w:left="455" w:hanging="300"/>
      </w:pPr>
      <w:rPr>
        <w:rFonts w:hint="default"/>
        <w:spacing w:val="-2"/>
        <w:w w:val="100"/>
        <w:lang w:val="en-US" w:eastAsia="en-US" w:bidi="ar-SA"/>
      </w:rPr>
    </w:lvl>
    <w:lvl w:ilvl="1" w:tplc="EC0E9018">
      <w:numFmt w:val="bullet"/>
      <w:lvlText w:val="•"/>
      <w:lvlJc w:val="left"/>
      <w:pPr>
        <w:ind w:left="1538" w:hanging="300"/>
      </w:pPr>
      <w:rPr>
        <w:rFonts w:hint="default"/>
        <w:lang w:val="en-US" w:eastAsia="en-US" w:bidi="ar-SA"/>
      </w:rPr>
    </w:lvl>
    <w:lvl w:ilvl="2" w:tplc="784C5F38">
      <w:numFmt w:val="bullet"/>
      <w:lvlText w:val="•"/>
      <w:lvlJc w:val="left"/>
      <w:pPr>
        <w:ind w:left="2616" w:hanging="300"/>
      </w:pPr>
      <w:rPr>
        <w:rFonts w:hint="default"/>
        <w:lang w:val="en-US" w:eastAsia="en-US" w:bidi="ar-SA"/>
      </w:rPr>
    </w:lvl>
    <w:lvl w:ilvl="3" w:tplc="7E782838">
      <w:numFmt w:val="bullet"/>
      <w:lvlText w:val="•"/>
      <w:lvlJc w:val="left"/>
      <w:pPr>
        <w:ind w:left="3694" w:hanging="300"/>
      </w:pPr>
      <w:rPr>
        <w:rFonts w:hint="default"/>
        <w:lang w:val="en-US" w:eastAsia="en-US" w:bidi="ar-SA"/>
      </w:rPr>
    </w:lvl>
    <w:lvl w:ilvl="4" w:tplc="5330ED3C">
      <w:numFmt w:val="bullet"/>
      <w:lvlText w:val="•"/>
      <w:lvlJc w:val="left"/>
      <w:pPr>
        <w:ind w:left="4772" w:hanging="300"/>
      </w:pPr>
      <w:rPr>
        <w:rFonts w:hint="default"/>
        <w:lang w:val="en-US" w:eastAsia="en-US" w:bidi="ar-SA"/>
      </w:rPr>
    </w:lvl>
    <w:lvl w:ilvl="5" w:tplc="99721842">
      <w:numFmt w:val="bullet"/>
      <w:lvlText w:val="•"/>
      <w:lvlJc w:val="left"/>
      <w:pPr>
        <w:ind w:left="5850" w:hanging="300"/>
      </w:pPr>
      <w:rPr>
        <w:rFonts w:hint="default"/>
        <w:lang w:val="en-US" w:eastAsia="en-US" w:bidi="ar-SA"/>
      </w:rPr>
    </w:lvl>
    <w:lvl w:ilvl="6" w:tplc="0FFEDF3A">
      <w:numFmt w:val="bullet"/>
      <w:lvlText w:val="•"/>
      <w:lvlJc w:val="left"/>
      <w:pPr>
        <w:ind w:left="6928" w:hanging="300"/>
      </w:pPr>
      <w:rPr>
        <w:rFonts w:hint="default"/>
        <w:lang w:val="en-US" w:eastAsia="en-US" w:bidi="ar-SA"/>
      </w:rPr>
    </w:lvl>
    <w:lvl w:ilvl="7" w:tplc="405A50EA">
      <w:numFmt w:val="bullet"/>
      <w:lvlText w:val="•"/>
      <w:lvlJc w:val="left"/>
      <w:pPr>
        <w:ind w:left="8006" w:hanging="300"/>
      </w:pPr>
      <w:rPr>
        <w:rFonts w:hint="default"/>
        <w:lang w:val="en-US" w:eastAsia="en-US" w:bidi="ar-SA"/>
      </w:rPr>
    </w:lvl>
    <w:lvl w:ilvl="8" w:tplc="8A44CD92">
      <w:numFmt w:val="bullet"/>
      <w:lvlText w:val="•"/>
      <w:lvlJc w:val="left"/>
      <w:pPr>
        <w:ind w:left="9084" w:hanging="300"/>
      </w:pPr>
      <w:rPr>
        <w:rFonts w:hint="default"/>
        <w:lang w:val="en-US" w:eastAsia="en-US" w:bidi="ar-SA"/>
      </w:rPr>
    </w:lvl>
  </w:abstractNum>
  <w:abstractNum w:abstractNumId="11" w15:restartNumberingAfterBreak="0">
    <w:nsid w:val="73804D98"/>
    <w:multiLevelType w:val="multilevel"/>
    <w:tmpl w:val="0E74E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234507">
    <w:abstractNumId w:val="10"/>
  </w:num>
  <w:num w:numId="2" w16cid:durableId="1531991824">
    <w:abstractNumId w:val="2"/>
  </w:num>
  <w:num w:numId="3" w16cid:durableId="1443762682">
    <w:abstractNumId w:val="5"/>
  </w:num>
  <w:num w:numId="4" w16cid:durableId="1524631797">
    <w:abstractNumId w:val="8"/>
  </w:num>
  <w:num w:numId="5" w16cid:durableId="948201581">
    <w:abstractNumId w:val="9"/>
  </w:num>
  <w:num w:numId="6" w16cid:durableId="1527596768">
    <w:abstractNumId w:val="11"/>
  </w:num>
  <w:num w:numId="7" w16cid:durableId="1679189703">
    <w:abstractNumId w:val="6"/>
  </w:num>
  <w:num w:numId="8" w16cid:durableId="2023431296">
    <w:abstractNumId w:val="4"/>
  </w:num>
  <w:num w:numId="9" w16cid:durableId="1816413686">
    <w:abstractNumId w:val="3"/>
  </w:num>
  <w:num w:numId="10" w16cid:durableId="2134206753">
    <w:abstractNumId w:val="7"/>
  </w:num>
  <w:num w:numId="11" w16cid:durableId="431897236">
    <w:abstractNumId w:val="0"/>
  </w:num>
  <w:num w:numId="12" w16cid:durableId="1303462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24"/>
    <w:rsid w:val="0001048C"/>
    <w:rsid w:val="000501C6"/>
    <w:rsid w:val="0006427F"/>
    <w:rsid w:val="000909A4"/>
    <w:rsid w:val="000A4BAE"/>
    <w:rsid w:val="000D3456"/>
    <w:rsid w:val="000D66EB"/>
    <w:rsid w:val="000F3622"/>
    <w:rsid w:val="0010035A"/>
    <w:rsid w:val="0010436F"/>
    <w:rsid w:val="001158C2"/>
    <w:rsid w:val="00120ACF"/>
    <w:rsid w:val="00122572"/>
    <w:rsid w:val="00122843"/>
    <w:rsid w:val="00132A5A"/>
    <w:rsid w:val="00146C7C"/>
    <w:rsid w:val="00150DA4"/>
    <w:rsid w:val="001845E1"/>
    <w:rsid w:val="001929A1"/>
    <w:rsid w:val="001F7B1F"/>
    <w:rsid w:val="0020010D"/>
    <w:rsid w:val="00235DED"/>
    <w:rsid w:val="00247D4E"/>
    <w:rsid w:val="00254189"/>
    <w:rsid w:val="00260E7E"/>
    <w:rsid w:val="002651D4"/>
    <w:rsid w:val="002749F3"/>
    <w:rsid w:val="002877D2"/>
    <w:rsid w:val="002B0803"/>
    <w:rsid w:val="002D1C18"/>
    <w:rsid w:val="0034376F"/>
    <w:rsid w:val="0035041D"/>
    <w:rsid w:val="00357441"/>
    <w:rsid w:val="00362902"/>
    <w:rsid w:val="003860D2"/>
    <w:rsid w:val="00393A28"/>
    <w:rsid w:val="0039582A"/>
    <w:rsid w:val="003F3465"/>
    <w:rsid w:val="003F7659"/>
    <w:rsid w:val="0042437F"/>
    <w:rsid w:val="00425473"/>
    <w:rsid w:val="00434770"/>
    <w:rsid w:val="00473425"/>
    <w:rsid w:val="00477C5C"/>
    <w:rsid w:val="004A354A"/>
    <w:rsid w:val="004B0450"/>
    <w:rsid w:val="004B582D"/>
    <w:rsid w:val="004E17E3"/>
    <w:rsid w:val="004F1538"/>
    <w:rsid w:val="00501EF8"/>
    <w:rsid w:val="005161AF"/>
    <w:rsid w:val="00517FA3"/>
    <w:rsid w:val="00565534"/>
    <w:rsid w:val="00583A13"/>
    <w:rsid w:val="005A3460"/>
    <w:rsid w:val="005A6380"/>
    <w:rsid w:val="005B0D82"/>
    <w:rsid w:val="005D344C"/>
    <w:rsid w:val="005D5B0F"/>
    <w:rsid w:val="005D5B64"/>
    <w:rsid w:val="00605446"/>
    <w:rsid w:val="00605E2C"/>
    <w:rsid w:val="0060761F"/>
    <w:rsid w:val="00650C01"/>
    <w:rsid w:val="006B0235"/>
    <w:rsid w:val="006B4491"/>
    <w:rsid w:val="006C6112"/>
    <w:rsid w:val="006E0AC8"/>
    <w:rsid w:val="00712288"/>
    <w:rsid w:val="00740FBD"/>
    <w:rsid w:val="00771DF6"/>
    <w:rsid w:val="00782FA5"/>
    <w:rsid w:val="00787C53"/>
    <w:rsid w:val="007C3726"/>
    <w:rsid w:val="007D7BED"/>
    <w:rsid w:val="007F3C38"/>
    <w:rsid w:val="00801E6C"/>
    <w:rsid w:val="00803EF3"/>
    <w:rsid w:val="00805F8A"/>
    <w:rsid w:val="008229E1"/>
    <w:rsid w:val="008447E2"/>
    <w:rsid w:val="00860FBD"/>
    <w:rsid w:val="00866436"/>
    <w:rsid w:val="00875006"/>
    <w:rsid w:val="00890F95"/>
    <w:rsid w:val="008A5B80"/>
    <w:rsid w:val="008B2954"/>
    <w:rsid w:val="008B6942"/>
    <w:rsid w:val="008D5125"/>
    <w:rsid w:val="008E7B4F"/>
    <w:rsid w:val="00943739"/>
    <w:rsid w:val="00946191"/>
    <w:rsid w:val="009613F8"/>
    <w:rsid w:val="00964262"/>
    <w:rsid w:val="00992289"/>
    <w:rsid w:val="009939EB"/>
    <w:rsid w:val="009A57F0"/>
    <w:rsid w:val="009A7BFE"/>
    <w:rsid w:val="009B4A67"/>
    <w:rsid w:val="009E0C0A"/>
    <w:rsid w:val="009F151E"/>
    <w:rsid w:val="00A0407B"/>
    <w:rsid w:val="00A10D9D"/>
    <w:rsid w:val="00A217DE"/>
    <w:rsid w:val="00A2383F"/>
    <w:rsid w:val="00A329FC"/>
    <w:rsid w:val="00A34D24"/>
    <w:rsid w:val="00A4366F"/>
    <w:rsid w:val="00A51868"/>
    <w:rsid w:val="00A67C8F"/>
    <w:rsid w:val="00A944D9"/>
    <w:rsid w:val="00AA264A"/>
    <w:rsid w:val="00AB1CFA"/>
    <w:rsid w:val="00AC5FA0"/>
    <w:rsid w:val="00B017E6"/>
    <w:rsid w:val="00B138C6"/>
    <w:rsid w:val="00B260F0"/>
    <w:rsid w:val="00B332DD"/>
    <w:rsid w:val="00B40157"/>
    <w:rsid w:val="00B54FD1"/>
    <w:rsid w:val="00B550C1"/>
    <w:rsid w:val="00B76A6A"/>
    <w:rsid w:val="00B82E4C"/>
    <w:rsid w:val="00B91CD9"/>
    <w:rsid w:val="00BF3FA6"/>
    <w:rsid w:val="00BF5059"/>
    <w:rsid w:val="00C96BBE"/>
    <w:rsid w:val="00CB292D"/>
    <w:rsid w:val="00CD42A0"/>
    <w:rsid w:val="00CD5233"/>
    <w:rsid w:val="00D46D2D"/>
    <w:rsid w:val="00D765C0"/>
    <w:rsid w:val="00D81AD6"/>
    <w:rsid w:val="00D84AEC"/>
    <w:rsid w:val="00DD5768"/>
    <w:rsid w:val="00DE53C0"/>
    <w:rsid w:val="00E13AAF"/>
    <w:rsid w:val="00E41C17"/>
    <w:rsid w:val="00E60FF1"/>
    <w:rsid w:val="00EA4E0B"/>
    <w:rsid w:val="00ED16ED"/>
    <w:rsid w:val="00EE3197"/>
    <w:rsid w:val="00EF6FAC"/>
    <w:rsid w:val="00F10246"/>
    <w:rsid w:val="00F73A81"/>
    <w:rsid w:val="00FF3854"/>
    <w:rsid w:val="1601DDF6"/>
    <w:rsid w:val="3322A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D49"/>
  <w15:docId w15:val="{6F63FBBE-6D86-4AB4-8582-010E952D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64"/>
    <w:pPr>
      <w:spacing w:after="120" w:line="280" w:lineRule="exact"/>
    </w:pPr>
    <w:rPr>
      <w:rFonts w:ascii="Helvetica Neue" w:eastAsia="Arial" w:hAnsi="Helvetica Neue" w:cs="Arial"/>
      <w:color w:val="000000" w:themeColor="text1"/>
      <w:sz w:val="21"/>
    </w:rPr>
  </w:style>
  <w:style w:type="paragraph" w:styleId="Heading1">
    <w:name w:val="heading 1"/>
    <w:basedOn w:val="Normal"/>
    <w:uiPriority w:val="9"/>
    <w:qFormat/>
    <w:rsid w:val="008447E2"/>
    <w:pPr>
      <w:spacing w:after="0"/>
      <w:outlineLvl w:val="0"/>
    </w:pPr>
    <w:rPr>
      <w:b/>
      <w:bCs/>
      <w:color w:val="FFFFFF" w:themeColor="background1"/>
      <w:sz w:val="28"/>
    </w:rPr>
  </w:style>
  <w:style w:type="paragraph" w:styleId="Heading2">
    <w:name w:val="heading 2"/>
    <w:basedOn w:val="Heading1"/>
    <w:next w:val="Normal"/>
    <w:link w:val="Heading2Char"/>
    <w:uiPriority w:val="9"/>
    <w:unhideWhenUsed/>
    <w:qFormat/>
    <w:rsid w:val="00AC5FA0"/>
    <w:pPr>
      <w:spacing w:before="240" w:after="120"/>
      <w:outlineLvl w:val="1"/>
    </w:pPr>
    <w:rPr>
      <w:color w:val="60295B"/>
      <w:sz w:val="24"/>
      <w:szCs w:val="24"/>
    </w:rPr>
  </w:style>
  <w:style w:type="paragraph" w:styleId="Heading3">
    <w:name w:val="heading 3"/>
    <w:basedOn w:val="Normal"/>
    <w:next w:val="Normal"/>
    <w:link w:val="Heading3Char"/>
    <w:uiPriority w:val="9"/>
    <w:unhideWhenUsed/>
    <w:qFormat/>
    <w:rsid w:val="00890F95"/>
    <w:pPr>
      <w:spacing w:before="240"/>
      <w:outlineLvl w:val="2"/>
    </w:pPr>
    <w:rPr>
      <w:b/>
      <w:bCs/>
      <w:color w:val="E9674F"/>
    </w:rPr>
  </w:style>
  <w:style w:type="paragraph" w:styleId="Heading4">
    <w:name w:val="heading 4"/>
    <w:basedOn w:val="Normal"/>
    <w:next w:val="Normal"/>
    <w:link w:val="Heading4Char"/>
    <w:uiPriority w:val="9"/>
    <w:unhideWhenUsed/>
    <w:qFormat/>
    <w:rsid w:val="007D7BED"/>
    <w:pPr>
      <w:spacing w:before="240"/>
      <w:outlineLvl w:val="3"/>
    </w:pPr>
    <w:rPr>
      <w:b/>
      <w:bCs/>
      <w:i/>
      <w:iCs/>
      <w:color w:val="60295B"/>
    </w:rPr>
  </w:style>
  <w:style w:type="paragraph" w:styleId="Heading5">
    <w:name w:val="heading 5"/>
    <w:basedOn w:val="Normal"/>
    <w:next w:val="Normal"/>
    <w:link w:val="Heading5Char"/>
    <w:uiPriority w:val="9"/>
    <w:semiHidden/>
    <w:unhideWhenUsed/>
    <w:qFormat/>
    <w:rsid w:val="000A4BAE"/>
    <w:pPr>
      <w:keepNext/>
      <w:keepLines/>
      <w:spacing w:before="40" w:after="0"/>
      <w:outlineLvl w:val="4"/>
    </w:pPr>
    <w:rPr>
      <w:rFonts w:eastAsiaTheme="majorEastAsia" w:cstheme="majorBidi"/>
      <w:i/>
      <w:color w:val="CF351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rsid w:val="00605E2C"/>
    <w:rPr>
      <w:i/>
      <w:iCs/>
      <w:color w:val="E9674F" w:themeColor="accent1"/>
    </w:rPr>
  </w:style>
  <w:style w:type="character" w:styleId="Emphasis">
    <w:name w:val="Emphasis"/>
    <w:basedOn w:val="DefaultParagraphFont"/>
    <w:uiPriority w:val="20"/>
    <w:rsid w:val="00605E2C"/>
    <w:rPr>
      <w:i/>
      <w:iCs/>
    </w:rPr>
  </w:style>
  <w:style w:type="character" w:styleId="SubtleEmphasis">
    <w:name w:val="Subtle Emphasis"/>
    <w:basedOn w:val="DefaultParagraphFont"/>
    <w:uiPriority w:val="19"/>
    <w:rsid w:val="00605E2C"/>
    <w:rPr>
      <w:i/>
      <w:iCs/>
      <w:color w:val="404040" w:themeColor="text1" w:themeTint="BF"/>
    </w:rPr>
  </w:style>
  <w:style w:type="paragraph" w:styleId="Header">
    <w:name w:val="header"/>
    <w:basedOn w:val="Normal"/>
    <w:link w:val="HeaderChar"/>
    <w:uiPriority w:val="99"/>
    <w:unhideWhenUsed/>
    <w:rsid w:val="000501C6"/>
    <w:pPr>
      <w:tabs>
        <w:tab w:val="center" w:pos="4680"/>
        <w:tab w:val="right" w:pos="9360"/>
      </w:tabs>
    </w:pPr>
  </w:style>
  <w:style w:type="character" w:customStyle="1" w:styleId="HeaderChar">
    <w:name w:val="Header Char"/>
    <w:basedOn w:val="DefaultParagraphFont"/>
    <w:link w:val="Header"/>
    <w:uiPriority w:val="99"/>
    <w:rsid w:val="000501C6"/>
    <w:rPr>
      <w:rFonts w:ascii="Arial" w:eastAsia="Arial" w:hAnsi="Arial" w:cs="Arial"/>
    </w:rPr>
  </w:style>
  <w:style w:type="paragraph" w:styleId="Footer">
    <w:name w:val="footer"/>
    <w:basedOn w:val="Normal"/>
    <w:link w:val="FooterChar"/>
    <w:uiPriority w:val="99"/>
    <w:unhideWhenUsed/>
    <w:rsid w:val="00362902"/>
    <w:pPr>
      <w:tabs>
        <w:tab w:val="center" w:pos="4680"/>
        <w:tab w:val="right" w:pos="9360"/>
      </w:tabs>
    </w:pPr>
  </w:style>
  <w:style w:type="character" w:customStyle="1" w:styleId="FooterChar">
    <w:name w:val="Footer Char"/>
    <w:basedOn w:val="DefaultParagraphFont"/>
    <w:link w:val="Footer"/>
    <w:uiPriority w:val="99"/>
    <w:rsid w:val="00362902"/>
    <w:rPr>
      <w:rFonts w:ascii="Arial" w:eastAsia="Arial" w:hAnsi="Arial" w:cs="Arial"/>
    </w:rPr>
  </w:style>
  <w:style w:type="character" w:customStyle="1" w:styleId="Heading2Char">
    <w:name w:val="Heading 2 Char"/>
    <w:basedOn w:val="DefaultParagraphFont"/>
    <w:link w:val="Heading2"/>
    <w:uiPriority w:val="9"/>
    <w:rsid w:val="00AC5FA0"/>
    <w:rPr>
      <w:rFonts w:ascii="Helvetica Neue" w:eastAsia="Arial" w:hAnsi="Helvetica Neue" w:cs="Arial"/>
      <w:b/>
      <w:bCs/>
      <w:color w:val="60295B"/>
      <w:sz w:val="24"/>
      <w:szCs w:val="24"/>
    </w:rPr>
  </w:style>
  <w:style w:type="character" w:styleId="Hyperlink">
    <w:name w:val="Hyperlink"/>
    <w:basedOn w:val="DefaultParagraphFont"/>
    <w:uiPriority w:val="99"/>
    <w:unhideWhenUsed/>
    <w:rsid w:val="00890F95"/>
    <w:rPr>
      <w:color w:val="E9674F" w:themeColor="hyperlink"/>
      <w:u w:val="single"/>
    </w:rPr>
  </w:style>
  <w:style w:type="character" w:styleId="UnresolvedMention">
    <w:name w:val="Unresolved Mention"/>
    <w:basedOn w:val="DefaultParagraphFont"/>
    <w:uiPriority w:val="99"/>
    <w:semiHidden/>
    <w:unhideWhenUsed/>
    <w:rsid w:val="00890F95"/>
    <w:rPr>
      <w:color w:val="605E5C"/>
      <w:shd w:val="clear" w:color="auto" w:fill="E1DFDD"/>
    </w:rPr>
  </w:style>
  <w:style w:type="character" w:customStyle="1" w:styleId="Heading3Char">
    <w:name w:val="Heading 3 Char"/>
    <w:basedOn w:val="DefaultParagraphFont"/>
    <w:link w:val="Heading3"/>
    <w:uiPriority w:val="9"/>
    <w:rsid w:val="00890F95"/>
    <w:rPr>
      <w:rFonts w:ascii="Helvetica Neue" w:eastAsia="Arial" w:hAnsi="Helvetica Neue" w:cs="Arial"/>
      <w:b/>
      <w:bCs/>
      <w:color w:val="E9674F"/>
      <w:sz w:val="21"/>
    </w:rPr>
  </w:style>
  <w:style w:type="character" w:customStyle="1" w:styleId="Heading4Char">
    <w:name w:val="Heading 4 Char"/>
    <w:basedOn w:val="DefaultParagraphFont"/>
    <w:link w:val="Heading4"/>
    <w:uiPriority w:val="9"/>
    <w:rsid w:val="007D7BED"/>
    <w:rPr>
      <w:rFonts w:ascii="Helvetica Neue" w:eastAsia="Arial" w:hAnsi="Helvetica Neue" w:cs="Arial"/>
      <w:b/>
      <w:bCs/>
      <w:i/>
      <w:iCs/>
      <w:color w:val="60295B"/>
      <w:sz w:val="21"/>
    </w:rPr>
  </w:style>
  <w:style w:type="paragraph" w:styleId="FootnoteText">
    <w:name w:val="footnote text"/>
    <w:basedOn w:val="Normal"/>
    <w:link w:val="FootnoteTextChar"/>
    <w:uiPriority w:val="99"/>
    <w:semiHidden/>
    <w:unhideWhenUsed/>
    <w:rsid w:val="00FF38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854"/>
    <w:rPr>
      <w:rFonts w:ascii="Helvetica Neue" w:eastAsia="Arial" w:hAnsi="Helvetica Neue" w:cs="Arial"/>
      <w:color w:val="000000" w:themeColor="text1"/>
      <w:sz w:val="20"/>
      <w:szCs w:val="20"/>
    </w:rPr>
  </w:style>
  <w:style w:type="character" w:styleId="FootnoteReference">
    <w:name w:val="footnote reference"/>
    <w:basedOn w:val="DefaultParagraphFont"/>
    <w:uiPriority w:val="99"/>
    <w:semiHidden/>
    <w:unhideWhenUsed/>
    <w:rsid w:val="00FF3854"/>
    <w:rPr>
      <w:vertAlign w:val="superscript"/>
    </w:rPr>
  </w:style>
  <w:style w:type="paragraph" w:customStyle="1" w:styleId="Footnote">
    <w:name w:val="Footnote"/>
    <w:basedOn w:val="FootnoteText"/>
    <w:link w:val="FootnoteChar"/>
    <w:qFormat/>
    <w:rsid w:val="0010436F"/>
    <w:pPr>
      <w:spacing w:line="200" w:lineRule="exact"/>
    </w:pPr>
    <w:rPr>
      <w:sz w:val="14"/>
      <w:szCs w:val="14"/>
    </w:rPr>
  </w:style>
  <w:style w:type="character" w:customStyle="1" w:styleId="FootnoteChar">
    <w:name w:val="Footnote Char"/>
    <w:basedOn w:val="FootnoteTextChar"/>
    <w:link w:val="Footnote"/>
    <w:rsid w:val="0010436F"/>
    <w:rPr>
      <w:rFonts w:ascii="Helvetica Neue" w:eastAsia="Arial" w:hAnsi="Helvetica Neue" w:cs="Arial"/>
      <w:color w:val="000000" w:themeColor="text1"/>
      <w:sz w:val="14"/>
      <w:szCs w:val="14"/>
    </w:rPr>
  </w:style>
  <w:style w:type="character" w:customStyle="1" w:styleId="Heading5Char">
    <w:name w:val="Heading 5 Char"/>
    <w:basedOn w:val="DefaultParagraphFont"/>
    <w:link w:val="Heading5"/>
    <w:uiPriority w:val="9"/>
    <w:semiHidden/>
    <w:rsid w:val="000A4BAE"/>
    <w:rPr>
      <w:rFonts w:ascii="Helvetica Neue" w:eastAsiaTheme="majorEastAsia" w:hAnsi="Helvetica Neue" w:cstheme="majorBidi"/>
      <w:i/>
      <w:color w:val="CF351A" w:themeColor="accent1" w:themeShade="BF"/>
      <w:sz w:val="21"/>
    </w:rPr>
  </w:style>
  <w:style w:type="paragraph" w:customStyle="1" w:styleId="TableTitle">
    <w:name w:val="Table Title"/>
    <w:basedOn w:val="Normal"/>
    <w:link w:val="TableTitleChar"/>
    <w:qFormat/>
    <w:rsid w:val="00D84AEC"/>
    <w:pPr>
      <w:spacing w:before="240" w:line="240" w:lineRule="exact"/>
    </w:pPr>
    <w:rPr>
      <w:b/>
      <w:bCs/>
      <w:color w:val="60295B"/>
    </w:rPr>
  </w:style>
  <w:style w:type="character" w:customStyle="1" w:styleId="TableTitleChar">
    <w:name w:val="Table Title Char"/>
    <w:basedOn w:val="DefaultParagraphFont"/>
    <w:link w:val="TableTitle"/>
    <w:rsid w:val="00D84AEC"/>
    <w:rPr>
      <w:rFonts w:ascii="Helvetica Neue" w:eastAsia="Arial" w:hAnsi="Helvetica Neue" w:cs="Arial"/>
      <w:b/>
      <w:bCs/>
      <w:color w:val="60295B"/>
      <w:sz w:val="21"/>
    </w:rPr>
  </w:style>
  <w:style w:type="paragraph" w:styleId="EndnoteText">
    <w:name w:val="endnote text"/>
    <w:basedOn w:val="Normal"/>
    <w:link w:val="EndnoteTextChar"/>
    <w:uiPriority w:val="99"/>
    <w:semiHidden/>
    <w:unhideWhenUsed/>
    <w:rsid w:val="005A63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6380"/>
    <w:rPr>
      <w:rFonts w:ascii="Helvetica Neue" w:eastAsia="Arial" w:hAnsi="Helvetica Neue" w:cs="Arial"/>
      <w:color w:val="000000" w:themeColor="text1"/>
      <w:sz w:val="20"/>
      <w:szCs w:val="20"/>
    </w:rPr>
  </w:style>
  <w:style w:type="character" w:styleId="EndnoteReference">
    <w:name w:val="endnote reference"/>
    <w:basedOn w:val="DefaultParagraphFont"/>
    <w:uiPriority w:val="99"/>
    <w:semiHidden/>
    <w:unhideWhenUsed/>
    <w:rsid w:val="005A6380"/>
    <w:rPr>
      <w:vertAlign w:val="superscript"/>
    </w:rPr>
  </w:style>
  <w:style w:type="table" w:styleId="TableGrid">
    <w:name w:val="Table Grid"/>
    <w:aliases w:val="SHVS 1"/>
    <w:basedOn w:val="TableNormal"/>
    <w:uiPriority w:val="39"/>
    <w:rsid w:val="00122843"/>
    <w:rPr>
      <w:rFonts w:ascii="Helvetica Neue" w:hAnsi="Helvetica Neue"/>
      <w:sz w:val="21"/>
    </w:rPr>
    <w:tblPr>
      <w:tblBorders>
        <w:top w:val="single" w:sz="6" w:space="0" w:color="7E7772" w:themeColor="accent5"/>
        <w:left w:val="single" w:sz="6"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CellMar>
        <w:top w:w="58" w:type="dxa"/>
        <w:bottom w:w="58" w:type="dxa"/>
      </w:tblCellMar>
    </w:tblPr>
    <w:tcPr>
      <w:shd w:val="clear" w:color="auto" w:fill="FFFFFF" w:themeFill="background1"/>
    </w:tcPr>
    <w:tblStylePr w:type="firstRow">
      <w:rPr>
        <w:rFonts w:ascii="Helvetica Neue" w:hAnsi="Helvetica Neue"/>
        <w:b/>
        <w:color w:val="FFFFFF" w:themeColor="background2"/>
        <w:sz w:val="21"/>
      </w:rPr>
      <w:tblPr/>
      <w:trPr>
        <w:cantSplit/>
        <w:tblHeader/>
      </w:trPr>
      <w:tcPr>
        <w:tcBorders>
          <w:top w:val="single" w:sz="6" w:space="0" w:color="7E7772" w:themeColor="accent5"/>
          <w:left w:val="single" w:sz="6" w:space="0" w:color="7E7772" w:themeColor="accent5"/>
          <w:bottom w:val="single" w:sz="2" w:space="0" w:color="FFFFFF" w:themeColor="background1"/>
          <w:right w:val="single" w:sz="6" w:space="0" w:color="7E7772" w:themeColor="accent5"/>
          <w:insideH w:val="nil"/>
          <w:insideV w:val="single" w:sz="2" w:space="0" w:color="FFFFFF" w:themeColor="background1"/>
          <w:tl2br w:val="nil"/>
          <w:tr2bl w:val="nil"/>
        </w:tcBorders>
        <w:shd w:val="clear" w:color="auto" w:fill="60295B" w:themeFill="text2"/>
      </w:tcPr>
    </w:tblStylePr>
  </w:style>
  <w:style w:type="table" w:styleId="TableGridLight">
    <w:name w:val="Grid Table Light"/>
    <w:basedOn w:val="TableNormal"/>
    <w:uiPriority w:val="40"/>
    <w:rsid w:val="00132A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VS2">
    <w:name w:val="SHVS 2"/>
    <w:basedOn w:val="TableNormal"/>
    <w:uiPriority w:val="99"/>
    <w:rsid w:val="009939EB"/>
    <w:pPr>
      <w:widowControl/>
      <w:autoSpaceDE/>
      <w:autoSpaceDN/>
    </w:pPr>
    <w:rPr>
      <w:rFonts w:ascii="Helvetica Neue" w:hAnsi="Helvetica Neue"/>
      <w:color w:val="60295B" w:themeColor="text2"/>
      <w:sz w:val="21"/>
    </w:rPr>
    <w:tblPr>
      <w:tblBorders>
        <w:top w:val="single" w:sz="6" w:space="0" w:color="7E7772" w:themeColor="accent5"/>
        <w:left w:val="single" w:sz="6"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Pr>
    <w:trPr>
      <w:cantSplit/>
    </w:trPr>
    <w:tcPr>
      <w:shd w:val="clear" w:color="auto" w:fill="FFFFFF" w:themeFill="background1"/>
      <w:tcMar>
        <w:top w:w="58" w:type="dxa"/>
        <w:left w:w="115" w:type="dxa"/>
        <w:bottom w:w="58" w:type="dxa"/>
        <w:right w:w="115" w:type="dxa"/>
      </w:tcMar>
    </w:tcPr>
    <w:tblStylePr w:type="firstRow">
      <w:rPr>
        <w:rFonts w:ascii="Helvetica Neue" w:hAnsi="Helvetica Neue"/>
        <w:b/>
        <w:color w:val="FFFFFF" w:themeColor="background1"/>
      </w:rPr>
      <w:tblPr/>
      <w:trPr>
        <w:tblHeader/>
      </w:trPr>
      <w:tcPr>
        <w:tcBorders>
          <w:top w:val="single" w:sz="6" w:space="0" w:color="7E7772" w:themeColor="accent5"/>
          <w:left w:val="single" w:sz="6" w:space="0" w:color="7E7772" w:themeColor="accent5"/>
          <w:bottom w:val="nil"/>
          <w:right w:val="single" w:sz="6" w:space="0" w:color="7E7772" w:themeColor="accent5"/>
          <w:insideH w:val="nil"/>
          <w:insideV w:val="single" w:sz="2" w:space="0" w:color="FFFFFF" w:themeColor="background2"/>
          <w:tl2br w:val="nil"/>
          <w:tr2bl w:val="nil"/>
        </w:tcBorders>
        <w:shd w:val="clear" w:color="auto" w:fill="E9674F" w:themeFill="accent1"/>
      </w:tcPr>
    </w:tblStylePr>
    <w:tblStylePr w:type="firstCol">
      <w:rPr>
        <w:b/>
      </w:rPr>
    </w:tblStylePr>
  </w:style>
  <w:style w:type="table" w:customStyle="1" w:styleId="SHVS3">
    <w:name w:val="SHVS 3"/>
    <w:basedOn w:val="TableNormal"/>
    <w:uiPriority w:val="99"/>
    <w:rsid w:val="009939EB"/>
    <w:pPr>
      <w:widowControl/>
      <w:autoSpaceDE/>
      <w:autoSpaceDN/>
    </w:pPr>
    <w:rPr>
      <w:rFonts w:ascii="Helvetica Neue" w:hAnsi="Helvetica Neue"/>
      <w:sz w:val="21"/>
    </w:rPr>
    <w:tblPr>
      <w:tblBorders>
        <w:top w:val="single" w:sz="6" w:space="0" w:color="7E7772" w:themeColor="accent5"/>
        <w:left w:val="single" w:sz="2"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Pr>
    <w:tcPr>
      <w:tcMar>
        <w:top w:w="58" w:type="dxa"/>
        <w:left w:w="115" w:type="dxa"/>
        <w:bottom w:w="58" w:type="dxa"/>
        <w:right w:w="115" w:type="dxa"/>
      </w:tcMar>
    </w:tcPr>
    <w:tblStylePr w:type="firstRow">
      <w:pPr>
        <w:jc w:val="left"/>
      </w:pPr>
      <w:rPr>
        <w:b/>
        <w:color w:val="FFFFFF" w:themeColor="background1"/>
      </w:rPr>
      <w:tblPr/>
      <w:tcPr>
        <w:tcBorders>
          <w:top w:val="single" w:sz="6" w:space="0" w:color="7E7772" w:themeColor="accent5"/>
          <w:left w:val="single" w:sz="6" w:space="0" w:color="7E7772" w:themeColor="accent5"/>
          <w:bottom w:val="single" w:sz="2" w:space="0" w:color="FFFFFF" w:themeColor="background1"/>
          <w:right w:val="single" w:sz="6" w:space="0" w:color="7E7772" w:themeColor="accent5"/>
          <w:insideH w:val="nil"/>
          <w:insideV w:val="single" w:sz="2" w:space="0" w:color="FFFFFF" w:themeColor="background1"/>
          <w:tl2br w:val="nil"/>
          <w:tr2bl w:val="nil"/>
        </w:tcBorders>
        <w:shd w:val="clear" w:color="auto" w:fill="60295B" w:themeFill="text2"/>
        <w:vAlign w:val="center"/>
      </w:tcPr>
    </w:tblStylePr>
    <w:tblStylePr w:type="lastRow">
      <w:rPr>
        <w:b/>
      </w:rPr>
      <w:tblPr/>
      <w:tcPr>
        <w:shd w:val="clear" w:color="auto" w:fill="F5E7F4" w:themeFill="accent3"/>
      </w:tcPr>
    </w:tblStylePr>
    <w:tblStylePr w:type="firstCol">
      <w:rPr>
        <w:b/>
        <w:color w:val="000000" w:themeColor="text1"/>
      </w:rPr>
    </w:tblStylePr>
  </w:style>
  <w:style w:type="paragraph" w:styleId="ListParagraph">
    <w:name w:val="List Paragraph"/>
    <w:basedOn w:val="Normal"/>
    <w:uiPriority w:val="34"/>
    <w:qFormat/>
    <w:rsid w:val="008E7B4F"/>
    <w:pPr>
      <w:widowControl/>
      <w:tabs>
        <w:tab w:val="left" w:pos="900"/>
      </w:tabs>
      <w:autoSpaceDE/>
      <w:autoSpaceDN/>
      <w:spacing w:line="240" w:lineRule="auto"/>
      <w:ind w:left="720" w:hanging="907"/>
      <w:contextualSpacing/>
    </w:pPr>
    <w:rPr>
      <w:rFonts w:asciiTheme="minorHAnsi" w:eastAsiaTheme="minorEastAsia" w:hAnsiTheme="minorHAnsi" w:cstheme="minorBidi"/>
      <w:color w:val="auto"/>
      <w:sz w:val="22"/>
    </w:rPr>
  </w:style>
  <w:style w:type="character" w:styleId="CommentReference">
    <w:name w:val="annotation reference"/>
    <w:basedOn w:val="DefaultParagraphFont"/>
    <w:uiPriority w:val="99"/>
    <w:semiHidden/>
    <w:unhideWhenUsed/>
    <w:rsid w:val="005D5B0F"/>
    <w:rPr>
      <w:sz w:val="16"/>
      <w:szCs w:val="16"/>
    </w:rPr>
  </w:style>
  <w:style w:type="paragraph" w:styleId="CommentText">
    <w:name w:val="annotation text"/>
    <w:basedOn w:val="Normal"/>
    <w:link w:val="CommentTextChar"/>
    <w:uiPriority w:val="99"/>
    <w:unhideWhenUsed/>
    <w:rsid w:val="005D5B0F"/>
    <w:pPr>
      <w:spacing w:line="240" w:lineRule="auto"/>
    </w:pPr>
    <w:rPr>
      <w:sz w:val="20"/>
      <w:szCs w:val="20"/>
    </w:rPr>
  </w:style>
  <w:style w:type="character" w:customStyle="1" w:styleId="CommentTextChar">
    <w:name w:val="Comment Text Char"/>
    <w:basedOn w:val="DefaultParagraphFont"/>
    <w:link w:val="CommentText"/>
    <w:uiPriority w:val="99"/>
    <w:rsid w:val="005D5B0F"/>
    <w:rPr>
      <w:rFonts w:ascii="Helvetica Neue" w:eastAsia="Arial" w:hAnsi="Helvetica Neue"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D5B0F"/>
    <w:rPr>
      <w:b/>
      <w:bCs/>
    </w:rPr>
  </w:style>
  <w:style w:type="character" w:customStyle="1" w:styleId="CommentSubjectChar">
    <w:name w:val="Comment Subject Char"/>
    <w:basedOn w:val="CommentTextChar"/>
    <w:link w:val="CommentSubject"/>
    <w:uiPriority w:val="99"/>
    <w:semiHidden/>
    <w:rsid w:val="005D5B0F"/>
    <w:rPr>
      <w:rFonts w:ascii="Helvetica Neue" w:eastAsia="Arial" w:hAnsi="Helvetica Neue" w:cs="Arial"/>
      <w:b/>
      <w:bCs/>
      <w:color w:val="000000" w:themeColor="text1"/>
      <w:sz w:val="20"/>
      <w:szCs w:val="20"/>
    </w:rPr>
  </w:style>
  <w:style w:type="paragraph" w:styleId="Revision">
    <w:name w:val="Revision"/>
    <w:hidden/>
    <w:uiPriority w:val="99"/>
    <w:semiHidden/>
    <w:rsid w:val="005161AF"/>
    <w:pPr>
      <w:widowControl/>
      <w:autoSpaceDE/>
      <w:autoSpaceDN/>
    </w:pPr>
    <w:rPr>
      <w:rFonts w:ascii="Helvetica Neue" w:eastAsia="Arial" w:hAnsi="Helvetica Neue" w:cs="Arial"/>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shvs.org/resource/beneficiary-advisory-council-bac-annual-report-toolkit/" TargetMode="External"/><Relationship Id="rId2" Type="http://schemas.openxmlformats.org/officeDocument/2006/relationships/hyperlink" Target="https://shvs.org/resource/medicaid-beneficiary-advisory-council-reporting-toolkit/" TargetMode="External"/><Relationship Id="rId1" Type="http://schemas.openxmlformats.org/officeDocument/2006/relationships/hyperlink" Target="https://shvs.org/cont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HVS">
      <a:dk1>
        <a:srgbClr val="000000"/>
      </a:dk1>
      <a:lt1>
        <a:sysClr val="window" lastClr="FFFFFF"/>
      </a:lt1>
      <a:dk2>
        <a:srgbClr val="60295B"/>
      </a:dk2>
      <a:lt2>
        <a:srgbClr val="FFFFFF"/>
      </a:lt2>
      <a:accent1>
        <a:srgbClr val="E9674F"/>
      </a:accent1>
      <a:accent2>
        <a:srgbClr val="DCDDDE"/>
      </a:accent2>
      <a:accent3>
        <a:srgbClr val="F5E7F4"/>
      </a:accent3>
      <a:accent4>
        <a:srgbClr val="FFF0D9"/>
      </a:accent4>
      <a:accent5>
        <a:srgbClr val="7E7772"/>
      </a:accent5>
      <a:accent6>
        <a:srgbClr val="60295B"/>
      </a:accent6>
      <a:hlink>
        <a:srgbClr val="E9674F"/>
      </a:hlink>
      <a:folHlink>
        <a:srgbClr val="6029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445BE714DD64595FE38EB12B1D1CA" ma:contentTypeVersion="13" ma:contentTypeDescription="Create a new document." ma:contentTypeScope="" ma:versionID="4a97b044a884d26ec136655ecc459430">
  <xsd:schema xmlns:xsd="http://www.w3.org/2001/XMLSchema" xmlns:xs="http://www.w3.org/2001/XMLSchema" xmlns:p="http://schemas.microsoft.com/office/2006/metadata/properties" xmlns:ns2="1750316e-0d55-457d-8d1a-bb285879faf1" xmlns:ns3="c04fa7eb-b960-423e-b561-a2429948e4ef" targetNamespace="http://schemas.microsoft.com/office/2006/metadata/properties" ma:root="true" ma:fieldsID="b2133c80de9c3a2d78f6cdbcc43d2434" ns2:_="" ns3:_="">
    <xsd:import namespace="1750316e-0d55-457d-8d1a-bb285879faf1"/>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0316e-0d55-457d-8d1a-bb285879f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1750316e-0d55-457d-8d1a-bb285879fa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40668-F30F-4F12-A14B-0C8BEA87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0316e-0d55-457d-8d1a-bb285879faf1"/>
    <ds:schemaRef ds:uri="c04fa7eb-b960-423e-b561-a2429948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22D3B-3461-4D1E-9A27-95489A1FDE33}">
  <ds:schemaRefs>
    <ds:schemaRef ds:uri="http://schemas.microsoft.com/sharepoint/v3/contenttype/forms"/>
  </ds:schemaRefs>
</ds:datastoreItem>
</file>

<file path=customXml/itemProps3.xml><?xml version="1.0" encoding="utf-8"?>
<ds:datastoreItem xmlns:ds="http://schemas.openxmlformats.org/officeDocument/2006/customXml" ds:itemID="{0EC1216A-7CDE-4E16-87A2-0A643772BB49}">
  <ds:schemaRefs>
    <ds:schemaRef ds:uri="http://schemas.openxmlformats.org/officeDocument/2006/bibliography"/>
  </ds:schemaRefs>
</ds:datastoreItem>
</file>

<file path=customXml/itemProps4.xml><?xml version="1.0" encoding="utf-8"?>
<ds:datastoreItem xmlns:ds="http://schemas.openxmlformats.org/officeDocument/2006/customXml" ds:itemID="{DCE79F2E-CD61-448F-A638-75313F656016}">
  <ds:schemaRefs>
    <ds:schemaRef ds:uri="http://schemas.microsoft.com/office/2006/metadata/properties"/>
    <ds:schemaRef ds:uri="http://schemas.microsoft.com/office/infopath/2007/PartnerControls"/>
    <ds:schemaRef ds:uri="c04fa7eb-b960-423e-b561-a2429948e4ef"/>
    <ds:schemaRef ds:uri="1750316e-0d55-457d-8d1a-bb285879fa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4428</Characters>
  <Application>Microsoft Office Word</Application>
  <DocSecurity>0</DocSecurity>
  <Lines>152</Lines>
  <Paragraphs>155</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 Stewart</dc:creator>
  <cp:lastModifiedBy>Rebecca Lopez</cp:lastModifiedBy>
  <cp:revision>18</cp:revision>
  <dcterms:created xsi:type="dcterms:W3CDTF">2026-03-10T16:09:00Z</dcterms:created>
  <dcterms:modified xsi:type="dcterms:W3CDTF">2026-03-27T17:00:00Z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15.1 (Macintosh)</vt:lpwstr>
  </property>
  <property fmtid="{D5CDD505-2E9C-101B-9397-08002B2CF9AE}" pid="4" name="LastSaved">
    <vt:filetime>2025-03-12T00:00:00Z</vt:filetime>
  </property>
  <property fmtid="{D5CDD505-2E9C-101B-9397-08002B2CF9AE}" pid="5" name="Producer">
    <vt:lpwstr>Adobe PDF Library 15.0</vt:lpwstr>
  </property>
  <property fmtid="{D5CDD505-2E9C-101B-9397-08002B2CF9AE}" pid="6" name="ContentTypeId">
    <vt:lpwstr>0x01010042D445BE714DD64595FE38EB12B1D1CA</vt:lpwstr>
  </property>
  <property fmtid="{D5CDD505-2E9C-101B-9397-08002B2CF9AE}" pid="7" name="MediaServiceImageTags">
    <vt:lpwstr/>
  </property>
</Properties>
</file>